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BA0" w:rsidRPr="00847E1B" w:rsidRDefault="00FC3BA0" w:rsidP="00F5057D">
      <w:pPr>
        <w:pStyle w:val="Betarp"/>
        <w:rPr>
          <w:rFonts w:ascii="Times New Roman" w:hAnsi="Times New Roman"/>
          <w:sz w:val="24"/>
          <w:szCs w:val="24"/>
          <w:lang w:val="en-US"/>
        </w:rPr>
      </w:pPr>
      <w:r w:rsidRPr="00F5057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F5057D">
        <w:rPr>
          <w:rFonts w:ascii="Times New Roman" w:hAnsi="Times New Roman"/>
          <w:sz w:val="24"/>
          <w:szCs w:val="24"/>
        </w:rPr>
        <w:t xml:space="preserve">  </w:t>
      </w:r>
      <w:r w:rsidR="00847E1B" w:rsidRPr="00847E1B">
        <w:rPr>
          <w:rFonts w:ascii="Times New Roman" w:hAnsi="Times New Roman"/>
          <w:sz w:val="24"/>
          <w:szCs w:val="24"/>
        </w:rPr>
        <w:t>PATVIRTINTA</w:t>
      </w:r>
    </w:p>
    <w:p w:rsidR="00FC3BA0" w:rsidRPr="00F5057D" w:rsidRDefault="00FC3BA0" w:rsidP="00F5057D">
      <w:pPr>
        <w:pStyle w:val="Betarp"/>
        <w:rPr>
          <w:rFonts w:ascii="Times New Roman" w:hAnsi="Times New Roman"/>
          <w:sz w:val="24"/>
          <w:szCs w:val="24"/>
        </w:rPr>
      </w:pPr>
      <w:r w:rsidRPr="00F5057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F5057D">
        <w:rPr>
          <w:rFonts w:ascii="Times New Roman" w:hAnsi="Times New Roman"/>
          <w:sz w:val="24"/>
          <w:szCs w:val="24"/>
        </w:rPr>
        <w:t xml:space="preserve">     </w:t>
      </w:r>
      <w:r w:rsidRPr="00F5057D">
        <w:rPr>
          <w:rFonts w:ascii="Times New Roman" w:hAnsi="Times New Roman"/>
          <w:sz w:val="24"/>
          <w:szCs w:val="24"/>
        </w:rPr>
        <w:t>Gargždų ,,Kranto“</w:t>
      </w:r>
      <w:r w:rsidR="00847E1B">
        <w:rPr>
          <w:rFonts w:ascii="Times New Roman" w:hAnsi="Times New Roman"/>
          <w:sz w:val="24"/>
          <w:szCs w:val="24"/>
        </w:rPr>
        <w:t xml:space="preserve"> progimnazijos</w:t>
      </w:r>
    </w:p>
    <w:p w:rsidR="00FC3BA0" w:rsidRPr="00F5057D" w:rsidRDefault="00FC3BA0" w:rsidP="00F5057D">
      <w:pPr>
        <w:pStyle w:val="Betarp"/>
        <w:rPr>
          <w:rFonts w:ascii="Times New Roman" w:hAnsi="Times New Roman"/>
          <w:sz w:val="24"/>
          <w:szCs w:val="24"/>
        </w:rPr>
      </w:pPr>
      <w:r w:rsidRPr="00F5057D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F5057D" w:rsidRPr="00F5057D">
        <w:rPr>
          <w:rFonts w:ascii="Times New Roman" w:hAnsi="Times New Roman"/>
          <w:sz w:val="24"/>
          <w:szCs w:val="24"/>
        </w:rPr>
        <w:t xml:space="preserve">                       </w:t>
      </w:r>
      <w:r w:rsidR="00F5057D">
        <w:rPr>
          <w:rFonts w:ascii="Times New Roman" w:hAnsi="Times New Roman"/>
          <w:sz w:val="24"/>
          <w:szCs w:val="24"/>
        </w:rPr>
        <w:t xml:space="preserve">   p</w:t>
      </w:r>
      <w:r w:rsidRPr="00F5057D">
        <w:rPr>
          <w:rFonts w:ascii="Times New Roman" w:hAnsi="Times New Roman"/>
          <w:sz w:val="24"/>
          <w:szCs w:val="24"/>
        </w:rPr>
        <w:t>rogimnazijos direktoriaus</w:t>
      </w:r>
    </w:p>
    <w:p w:rsidR="00847E1B" w:rsidRDefault="00FC3BA0" w:rsidP="007F54F7">
      <w:pPr>
        <w:pStyle w:val="Betarp"/>
        <w:tabs>
          <w:tab w:val="left" w:pos="5954"/>
          <w:tab w:val="left" w:pos="6096"/>
        </w:tabs>
        <w:ind w:right="-143"/>
        <w:rPr>
          <w:rFonts w:ascii="Times New Roman" w:hAnsi="Times New Roman"/>
          <w:sz w:val="24"/>
          <w:szCs w:val="24"/>
        </w:rPr>
      </w:pPr>
      <w:r w:rsidRPr="00F5057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F5057D">
        <w:rPr>
          <w:rFonts w:ascii="Times New Roman" w:hAnsi="Times New Roman"/>
          <w:sz w:val="24"/>
          <w:szCs w:val="24"/>
        </w:rPr>
        <w:t xml:space="preserve">   </w:t>
      </w:r>
      <w:r w:rsidRPr="00F5057D">
        <w:rPr>
          <w:rFonts w:ascii="Times New Roman" w:hAnsi="Times New Roman"/>
          <w:sz w:val="24"/>
          <w:szCs w:val="24"/>
        </w:rPr>
        <w:t>2023 m.</w:t>
      </w:r>
      <w:r w:rsidR="00847E1B">
        <w:rPr>
          <w:rFonts w:ascii="Times New Roman" w:hAnsi="Times New Roman"/>
          <w:sz w:val="24"/>
          <w:szCs w:val="24"/>
        </w:rPr>
        <w:t xml:space="preserve"> </w:t>
      </w:r>
      <w:r w:rsidR="000C59E1">
        <w:rPr>
          <w:rFonts w:ascii="Times New Roman" w:hAnsi="Times New Roman"/>
          <w:sz w:val="24"/>
          <w:szCs w:val="24"/>
        </w:rPr>
        <w:t>rugsėjo 1</w:t>
      </w:r>
      <w:r w:rsidRPr="00F5057D">
        <w:rPr>
          <w:rFonts w:ascii="Times New Roman" w:hAnsi="Times New Roman"/>
          <w:sz w:val="24"/>
          <w:szCs w:val="24"/>
        </w:rPr>
        <w:t xml:space="preserve"> d. įsakymu</w:t>
      </w:r>
      <w:r w:rsidR="007F54F7">
        <w:rPr>
          <w:rFonts w:ascii="Times New Roman" w:hAnsi="Times New Roman"/>
          <w:sz w:val="24"/>
          <w:szCs w:val="24"/>
        </w:rPr>
        <w:t xml:space="preserve"> Nr. V1-397</w:t>
      </w:r>
    </w:p>
    <w:p w:rsidR="00FC3BA0" w:rsidRPr="00F5057D" w:rsidRDefault="00847E1B" w:rsidP="00F5057D">
      <w:pPr>
        <w:pStyle w:val="Betarp"/>
        <w:tabs>
          <w:tab w:val="left" w:pos="5954"/>
          <w:tab w:val="left" w:pos="60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FC3BA0" w:rsidRPr="00F5057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FC3BA0" w:rsidRPr="00F5057D" w:rsidRDefault="00FC3BA0" w:rsidP="00FC3BA0">
      <w:pPr>
        <w:tabs>
          <w:tab w:val="left" w:pos="6405"/>
        </w:tabs>
        <w:spacing w:after="0" w:line="240" w:lineRule="auto"/>
        <w:ind w:left="1877" w:right="181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5648" w:rsidRPr="00847E1B" w:rsidRDefault="00847E1B" w:rsidP="00847E1B">
      <w:pPr>
        <w:tabs>
          <w:tab w:val="left" w:pos="284"/>
        </w:tabs>
        <w:spacing w:after="0" w:line="240" w:lineRule="auto"/>
        <w:ind w:left="1877" w:right="-427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GARGŽDŲ „KRANTO“ PROGIMNAZIJOS</w:t>
      </w:r>
      <w:r w:rsidR="00D756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BUDĖTOJO</w:t>
      </w:r>
    </w:p>
    <w:p w:rsidR="00D75648" w:rsidRDefault="00D75648" w:rsidP="00D75648">
      <w:pPr>
        <w:spacing w:after="0" w:line="240" w:lineRule="auto"/>
        <w:ind w:left="1877" w:right="181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PAR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EIG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BĖS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PRA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Š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YMA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75648" w:rsidRDefault="00D75648" w:rsidP="00D75648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D75648" w:rsidRDefault="00D75648" w:rsidP="00D75648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SKYRIUS</w:t>
      </w:r>
    </w:p>
    <w:p w:rsidR="00D75648" w:rsidRDefault="00D75648" w:rsidP="00D75648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NDR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J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</w:p>
    <w:p w:rsidR="00D75648" w:rsidRDefault="00E75BA0" w:rsidP="00290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75648" w:rsidRDefault="00847E1B" w:rsidP="000C59E1">
      <w:pPr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75648">
        <w:rPr>
          <w:rFonts w:ascii="Times New Roman" w:hAnsi="Times New Roman"/>
          <w:color w:val="000000"/>
          <w:sz w:val="24"/>
          <w:szCs w:val="24"/>
        </w:rPr>
        <w:t>1.</w:t>
      </w:r>
      <w:r w:rsidR="00E524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057D">
        <w:rPr>
          <w:rFonts w:ascii="Times New Roman" w:hAnsi="Times New Roman"/>
          <w:color w:val="000000"/>
          <w:spacing w:val="-2"/>
          <w:sz w:val="24"/>
          <w:szCs w:val="24"/>
        </w:rPr>
        <w:t>Gargždų ,,Kranto“</w:t>
      </w:r>
      <w:r w:rsidR="00D7564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703B5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D75648">
        <w:rPr>
          <w:rFonts w:ascii="Times New Roman" w:hAnsi="Times New Roman"/>
          <w:color w:val="000000"/>
          <w:spacing w:val="-2"/>
          <w:sz w:val="24"/>
          <w:szCs w:val="24"/>
        </w:rPr>
        <w:t>progimnazijos</w:t>
      </w:r>
      <w:r w:rsidR="00137FA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045F61">
        <w:rPr>
          <w:rFonts w:ascii="Times New Roman" w:hAnsi="Times New Roman"/>
          <w:color w:val="000000"/>
          <w:spacing w:val="2"/>
          <w:sz w:val="24"/>
          <w:szCs w:val="24"/>
        </w:rPr>
        <w:t>budėtoj</w:t>
      </w:r>
      <w:r w:rsidR="00D75648">
        <w:rPr>
          <w:rFonts w:ascii="Times New Roman" w:hAnsi="Times New Roman"/>
          <w:color w:val="000000"/>
          <w:sz w:val="24"/>
          <w:szCs w:val="24"/>
        </w:rPr>
        <w:t>o pareigybė</w:t>
      </w:r>
      <w:r w:rsidR="00D75648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703B58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D75648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="00D75648">
        <w:rPr>
          <w:rFonts w:ascii="Times New Roman" w:hAnsi="Times New Roman"/>
          <w:color w:val="000000"/>
          <w:sz w:val="24"/>
          <w:szCs w:val="24"/>
        </w:rPr>
        <w:t>ra</w:t>
      </w:r>
      <w:r w:rsidR="00D7564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D75648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D75648">
        <w:rPr>
          <w:rFonts w:ascii="Times New Roman" w:hAnsi="Times New Roman"/>
          <w:color w:val="000000"/>
          <w:sz w:val="24"/>
          <w:szCs w:val="24"/>
        </w:rPr>
        <w:t>riskiriama</w:t>
      </w:r>
      <w:r w:rsidR="00703B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756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5F61">
        <w:rPr>
          <w:rFonts w:ascii="Times New Roman" w:hAnsi="Times New Roman"/>
          <w:color w:val="000000"/>
          <w:sz w:val="24"/>
          <w:szCs w:val="24"/>
        </w:rPr>
        <w:t xml:space="preserve">nekvalifikuotų </w:t>
      </w:r>
      <w:r w:rsidR="00D75648">
        <w:rPr>
          <w:rFonts w:ascii="Times New Roman" w:hAnsi="Times New Roman"/>
          <w:color w:val="000000"/>
          <w:sz w:val="24"/>
          <w:szCs w:val="24"/>
        </w:rPr>
        <w:t>d</w:t>
      </w:r>
      <w:r w:rsidR="00D75648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D75648">
        <w:rPr>
          <w:rFonts w:ascii="Times New Roman" w:hAnsi="Times New Roman"/>
          <w:color w:val="000000"/>
          <w:sz w:val="24"/>
          <w:szCs w:val="24"/>
        </w:rPr>
        <w:t>rb</w:t>
      </w:r>
      <w:r w:rsidR="00045F61">
        <w:rPr>
          <w:rFonts w:ascii="Times New Roman" w:hAnsi="Times New Roman"/>
          <w:color w:val="000000"/>
          <w:sz w:val="24"/>
          <w:szCs w:val="24"/>
        </w:rPr>
        <w:t>uotoj</w:t>
      </w:r>
      <w:r w:rsidR="00D75648">
        <w:rPr>
          <w:rFonts w:ascii="Times New Roman" w:hAnsi="Times New Roman"/>
          <w:color w:val="000000"/>
          <w:sz w:val="24"/>
          <w:szCs w:val="24"/>
        </w:rPr>
        <w:t>ų</w:t>
      </w:r>
      <w:r w:rsidR="00D7564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D75648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="00D75648">
        <w:rPr>
          <w:rFonts w:ascii="Times New Roman" w:hAnsi="Times New Roman"/>
          <w:color w:val="000000"/>
          <w:sz w:val="24"/>
          <w:szCs w:val="24"/>
        </w:rPr>
        <w:t>rupei</w:t>
      </w:r>
      <w:r w:rsidR="00045F61">
        <w:rPr>
          <w:rFonts w:ascii="Times New Roman" w:hAnsi="Times New Roman"/>
          <w:color w:val="000000"/>
          <w:sz w:val="24"/>
          <w:szCs w:val="24"/>
        </w:rPr>
        <w:t>, atliekančiai paprastas ir pasikartojančias užduotis, kurioms atlikti netaikomi išsilavinimo ar profesinės kvalifikacijos reikalavimai</w:t>
      </w:r>
      <w:r w:rsidR="00D7564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E7BF3" w:rsidRDefault="00847E1B" w:rsidP="00290BA7">
      <w:pPr>
        <w:spacing w:after="0" w:line="240" w:lineRule="auto"/>
        <w:ind w:right="36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75648">
        <w:rPr>
          <w:rFonts w:ascii="Times New Roman" w:hAnsi="Times New Roman"/>
          <w:color w:val="000000"/>
          <w:sz w:val="24"/>
          <w:szCs w:val="24"/>
        </w:rPr>
        <w:t>2.</w:t>
      </w:r>
      <w:r w:rsidR="00E524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75648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D75648">
        <w:rPr>
          <w:rFonts w:ascii="Times New Roman" w:hAnsi="Times New Roman"/>
          <w:color w:val="000000"/>
          <w:sz w:val="24"/>
          <w:szCs w:val="24"/>
        </w:rPr>
        <w:t>ar</w:t>
      </w:r>
      <w:r w:rsidR="00D75648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D75648">
        <w:rPr>
          <w:rFonts w:ascii="Times New Roman" w:hAnsi="Times New Roman"/>
          <w:color w:val="000000"/>
          <w:sz w:val="24"/>
          <w:szCs w:val="24"/>
        </w:rPr>
        <w:t>i</w:t>
      </w:r>
      <w:r w:rsidR="00D75648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="00D75648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="00D75648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="00D75648">
        <w:rPr>
          <w:rFonts w:ascii="Times New Roman" w:hAnsi="Times New Roman"/>
          <w:color w:val="000000"/>
          <w:sz w:val="24"/>
          <w:szCs w:val="24"/>
        </w:rPr>
        <w:t xml:space="preserve">ės </w:t>
      </w:r>
      <w:r w:rsidR="00D75648">
        <w:rPr>
          <w:rFonts w:ascii="Times New Roman" w:hAnsi="Times New Roman"/>
          <w:color w:val="000000"/>
          <w:spacing w:val="4"/>
          <w:sz w:val="24"/>
          <w:szCs w:val="24"/>
        </w:rPr>
        <w:t>l</w:t>
      </w:r>
      <w:r w:rsidR="00D75648">
        <w:rPr>
          <w:rFonts w:ascii="Times New Roman" w:hAnsi="Times New Roman"/>
          <w:color w:val="000000"/>
          <w:spacing w:val="-3"/>
          <w:sz w:val="24"/>
          <w:szCs w:val="24"/>
        </w:rPr>
        <w:t>yg</w:t>
      </w:r>
      <w:r w:rsidR="00D75648">
        <w:rPr>
          <w:rFonts w:ascii="Times New Roman" w:hAnsi="Times New Roman"/>
          <w:color w:val="000000"/>
          <w:sz w:val="24"/>
          <w:szCs w:val="24"/>
        </w:rPr>
        <w:t>is:</w:t>
      </w:r>
      <w:r w:rsidR="00D7564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861EB9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="00137FA6">
        <w:rPr>
          <w:rFonts w:ascii="Times New Roman" w:hAnsi="Times New Roman"/>
          <w:color w:val="000000"/>
          <w:spacing w:val="2"/>
          <w:sz w:val="24"/>
          <w:szCs w:val="24"/>
        </w:rPr>
        <w:t>rogimnazijos</w:t>
      </w:r>
      <w:r w:rsidR="00045F61">
        <w:rPr>
          <w:rFonts w:ascii="Times New Roman" w:hAnsi="Times New Roman"/>
          <w:color w:val="000000"/>
          <w:spacing w:val="2"/>
          <w:sz w:val="24"/>
          <w:szCs w:val="24"/>
        </w:rPr>
        <w:t xml:space="preserve"> budėtojas</w:t>
      </w:r>
      <w:r w:rsidR="00D75648">
        <w:rPr>
          <w:rFonts w:ascii="Times New Roman" w:hAnsi="Times New Roman"/>
          <w:color w:val="000000"/>
          <w:sz w:val="24"/>
          <w:szCs w:val="24"/>
        </w:rPr>
        <w:t xml:space="preserve"> prisk</w:t>
      </w:r>
      <w:r w:rsidR="00D75648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D75648">
        <w:rPr>
          <w:rFonts w:ascii="Times New Roman" w:hAnsi="Times New Roman"/>
          <w:color w:val="000000"/>
          <w:sz w:val="24"/>
          <w:szCs w:val="24"/>
        </w:rPr>
        <w:t>ri</w:t>
      </w:r>
      <w:r w:rsidR="00D75648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D75648">
        <w:rPr>
          <w:rFonts w:ascii="Times New Roman" w:hAnsi="Times New Roman"/>
          <w:color w:val="000000"/>
          <w:sz w:val="24"/>
          <w:szCs w:val="24"/>
        </w:rPr>
        <w:t>mas</w:t>
      </w:r>
      <w:r w:rsidR="00D7564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D75648">
        <w:rPr>
          <w:rFonts w:ascii="Times New Roman" w:hAnsi="Times New Roman"/>
          <w:color w:val="000000"/>
          <w:sz w:val="24"/>
          <w:szCs w:val="24"/>
        </w:rPr>
        <w:t>D</w:t>
      </w:r>
      <w:r w:rsidR="00D7564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D75648"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 w:rsidR="00D75648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="00D75648">
        <w:rPr>
          <w:rFonts w:ascii="Times New Roman" w:hAnsi="Times New Roman"/>
          <w:color w:val="000000"/>
          <w:sz w:val="24"/>
          <w:szCs w:val="24"/>
        </w:rPr>
        <w:t>gio</w:t>
      </w:r>
      <w:r w:rsidR="00D75648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="00D75648">
        <w:rPr>
          <w:rFonts w:ascii="Times New Roman" w:hAnsi="Times New Roman"/>
          <w:color w:val="000000"/>
          <w:sz w:val="24"/>
          <w:szCs w:val="24"/>
        </w:rPr>
        <w:t>p</w:t>
      </w:r>
      <w:r w:rsidR="00D75648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D75648">
        <w:rPr>
          <w:rFonts w:ascii="Times New Roman" w:hAnsi="Times New Roman"/>
          <w:color w:val="000000"/>
          <w:sz w:val="24"/>
          <w:szCs w:val="24"/>
        </w:rPr>
        <w:t>r</w:t>
      </w:r>
      <w:r w:rsidR="00D75648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D75648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D75648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="00D75648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="00D75648">
        <w:rPr>
          <w:rFonts w:ascii="Times New Roman" w:hAnsi="Times New Roman"/>
          <w:color w:val="000000"/>
          <w:sz w:val="24"/>
          <w:szCs w:val="24"/>
        </w:rPr>
        <w:t>b</w:t>
      </w:r>
      <w:r w:rsidR="00D75648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D75648">
        <w:rPr>
          <w:rFonts w:ascii="Times New Roman" w:hAnsi="Times New Roman"/>
          <w:color w:val="000000"/>
          <w:sz w:val="24"/>
          <w:szCs w:val="24"/>
        </w:rPr>
        <w:t>i.</w:t>
      </w:r>
    </w:p>
    <w:p w:rsidR="00D75648" w:rsidRPr="00E52425" w:rsidRDefault="00847E1B" w:rsidP="008A46D4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E7BF3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D75648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D75648">
        <w:rPr>
          <w:rFonts w:ascii="Times New Roman" w:hAnsi="Times New Roman"/>
          <w:color w:val="000000"/>
          <w:sz w:val="24"/>
          <w:szCs w:val="24"/>
        </w:rPr>
        <w:t>ar</w:t>
      </w:r>
      <w:r w:rsidR="00D75648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D75648">
        <w:rPr>
          <w:rFonts w:ascii="Times New Roman" w:hAnsi="Times New Roman"/>
          <w:color w:val="000000"/>
          <w:sz w:val="24"/>
          <w:szCs w:val="24"/>
        </w:rPr>
        <w:t>i</w:t>
      </w:r>
      <w:r w:rsidR="00D75648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="00D75648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="00D75648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="00D75648">
        <w:rPr>
          <w:rFonts w:ascii="Times New Roman" w:hAnsi="Times New Roman"/>
          <w:color w:val="000000"/>
          <w:sz w:val="24"/>
          <w:szCs w:val="24"/>
        </w:rPr>
        <w:t>ės paski</w:t>
      </w:r>
      <w:r w:rsidR="00D75648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147455">
        <w:rPr>
          <w:rFonts w:ascii="Times New Roman" w:hAnsi="Times New Roman"/>
          <w:color w:val="000000"/>
          <w:sz w:val="24"/>
          <w:szCs w:val="24"/>
        </w:rPr>
        <w:t xml:space="preserve">tis: </w:t>
      </w:r>
      <w:r w:rsidR="00137FA6">
        <w:rPr>
          <w:rFonts w:ascii="Times New Roman" w:hAnsi="Times New Roman"/>
          <w:color w:val="000000"/>
          <w:sz w:val="24"/>
          <w:szCs w:val="24"/>
        </w:rPr>
        <w:t>sutikti į progimnaziją</w:t>
      </w:r>
      <w:r w:rsidR="00E52425">
        <w:rPr>
          <w:rFonts w:ascii="Times New Roman" w:hAnsi="Times New Roman"/>
          <w:color w:val="000000"/>
          <w:sz w:val="24"/>
          <w:szCs w:val="24"/>
        </w:rPr>
        <w:t xml:space="preserve"> apsilankančius interesantus ir juos nukreipti pageidau</w:t>
      </w:r>
      <w:r w:rsidR="00137FA6">
        <w:rPr>
          <w:rFonts w:ascii="Times New Roman" w:hAnsi="Times New Roman"/>
          <w:color w:val="000000"/>
          <w:sz w:val="24"/>
          <w:szCs w:val="24"/>
        </w:rPr>
        <w:t>jamu adresu, neįleisti į progimnaziją</w:t>
      </w:r>
      <w:r w:rsidR="00E52425">
        <w:rPr>
          <w:rFonts w:ascii="Times New Roman" w:hAnsi="Times New Roman"/>
          <w:color w:val="000000"/>
          <w:sz w:val="24"/>
          <w:szCs w:val="24"/>
        </w:rPr>
        <w:t xml:space="preserve"> pašalinių asmenų</w:t>
      </w:r>
      <w:r w:rsidR="008A46D4">
        <w:rPr>
          <w:rFonts w:ascii="Times New Roman" w:hAnsi="Times New Roman"/>
          <w:color w:val="000000"/>
          <w:sz w:val="24"/>
          <w:szCs w:val="24"/>
        </w:rPr>
        <w:t xml:space="preserve">, prižiūrėti tvarką </w:t>
      </w:r>
      <w:r w:rsidR="00137FA6">
        <w:rPr>
          <w:rFonts w:ascii="Times New Roman" w:hAnsi="Times New Roman"/>
          <w:color w:val="000000"/>
          <w:sz w:val="24"/>
          <w:szCs w:val="24"/>
        </w:rPr>
        <w:t>progimnazijoje</w:t>
      </w:r>
      <w:r w:rsidR="00147455">
        <w:rPr>
          <w:rFonts w:ascii="Times New Roman" w:hAnsi="Times New Roman"/>
          <w:color w:val="000000"/>
          <w:sz w:val="24"/>
          <w:szCs w:val="24"/>
        </w:rPr>
        <w:t>, išduoti mokytojams mokamųjų kabinetų raktus ir juos priimti.</w:t>
      </w:r>
    </w:p>
    <w:p w:rsidR="006E1DFF" w:rsidRDefault="00847E1B" w:rsidP="00290BA7">
      <w:pPr>
        <w:spacing w:after="0" w:line="240" w:lineRule="auto"/>
        <w:ind w:right="30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75648">
        <w:rPr>
          <w:rFonts w:ascii="Times New Roman" w:hAnsi="Times New Roman"/>
          <w:color w:val="000000"/>
          <w:sz w:val="24"/>
          <w:szCs w:val="24"/>
        </w:rPr>
        <w:t>4.</w:t>
      </w:r>
      <w:r w:rsidR="006E1DF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137FA6">
        <w:rPr>
          <w:rFonts w:ascii="Times New Roman" w:hAnsi="Times New Roman"/>
          <w:color w:val="000000"/>
          <w:sz w:val="24"/>
          <w:szCs w:val="24"/>
        </w:rPr>
        <w:t>Progimnazijos</w:t>
      </w:r>
      <w:r w:rsidR="006E1DFF">
        <w:rPr>
          <w:rFonts w:ascii="Times New Roman" w:hAnsi="Times New Roman"/>
          <w:color w:val="000000"/>
          <w:sz w:val="24"/>
          <w:szCs w:val="24"/>
        </w:rPr>
        <w:t xml:space="preserve"> budėtoją skiria pareigoms ir atleidžia iš jų progimnazijos direktorius.</w:t>
      </w:r>
    </w:p>
    <w:p w:rsidR="00D75648" w:rsidRDefault="00847E1B" w:rsidP="00290BA7">
      <w:pPr>
        <w:spacing w:after="0" w:line="240" w:lineRule="auto"/>
        <w:ind w:right="30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E1DFF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137FA6">
        <w:rPr>
          <w:rFonts w:ascii="Times New Roman" w:hAnsi="Times New Roman"/>
          <w:color w:val="000000"/>
          <w:sz w:val="24"/>
          <w:szCs w:val="24"/>
        </w:rPr>
        <w:t xml:space="preserve">Progimnazijos </w:t>
      </w:r>
      <w:r w:rsidR="006E1DFF">
        <w:rPr>
          <w:rFonts w:ascii="Times New Roman" w:hAnsi="Times New Roman"/>
          <w:color w:val="000000"/>
          <w:sz w:val="24"/>
          <w:szCs w:val="24"/>
        </w:rPr>
        <w:t>budėtojo darbą prižiūri ir kontroliuoja direktoriaus pavaduotojas</w:t>
      </w:r>
      <w:r w:rsidR="00D756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5BC4">
        <w:rPr>
          <w:rFonts w:ascii="Times New Roman" w:hAnsi="Times New Roman"/>
          <w:color w:val="000000"/>
          <w:sz w:val="24"/>
          <w:szCs w:val="24"/>
        </w:rPr>
        <w:t>ūkio</w:t>
      </w:r>
      <w:r w:rsidR="00D756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5BC4">
        <w:rPr>
          <w:rFonts w:ascii="Times New Roman" w:hAnsi="Times New Roman"/>
          <w:color w:val="000000"/>
          <w:sz w:val="24"/>
          <w:szCs w:val="24"/>
        </w:rPr>
        <w:t>reikalams</w:t>
      </w:r>
      <w:r w:rsidR="00D75648">
        <w:rPr>
          <w:rFonts w:ascii="Times New Roman" w:hAnsi="Times New Roman"/>
          <w:color w:val="000000"/>
          <w:sz w:val="24"/>
          <w:szCs w:val="24"/>
        </w:rPr>
        <w:t>.</w:t>
      </w:r>
    </w:p>
    <w:p w:rsidR="006E1DFF" w:rsidRDefault="00847E1B" w:rsidP="00290BA7">
      <w:pPr>
        <w:spacing w:after="0" w:line="240" w:lineRule="auto"/>
        <w:ind w:right="30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E1DFF"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="00137FA6">
        <w:rPr>
          <w:rFonts w:ascii="Times New Roman" w:hAnsi="Times New Roman"/>
          <w:color w:val="000000"/>
          <w:sz w:val="24"/>
          <w:szCs w:val="24"/>
        </w:rPr>
        <w:t>Progimnazijo</w:t>
      </w:r>
      <w:r w:rsidR="006E1DFF">
        <w:rPr>
          <w:rFonts w:ascii="Times New Roman" w:hAnsi="Times New Roman"/>
          <w:color w:val="000000"/>
          <w:sz w:val="24"/>
          <w:szCs w:val="24"/>
        </w:rPr>
        <w:t>s budėtojas pavaldus progimnazijos direktoriui.</w:t>
      </w:r>
    </w:p>
    <w:p w:rsidR="00D75648" w:rsidRDefault="00D75648" w:rsidP="00E524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648" w:rsidRDefault="00D75648" w:rsidP="00E52425">
      <w:pPr>
        <w:spacing w:after="0" w:line="240" w:lineRule="auto"/>
        <w:ind w:left="214" w:right="15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II SKYRIUS</w:t>
      </w:r>
    </w:p>
    <w:p w:rsidR="00D75648" w:rsidRDefault="00D75648" w:rsidP="00E52425">
      <w:pPr>
        <w:spacing w:after="0" w:line="240" w:lineRule="auto"/>
        <w:ind w:left="214" w:right="15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ECIALŪS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REIKALAVIMAI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ŠIAS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REI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G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INAN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IAM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DARBUOTOJUI</w:t>
      </w:r>
    </w:p>
    <w:p w:rsidR="00D75648" w:rsidRDefault="00E75BA0" w:rsidP="00E524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75648" w:rsidRDefault="00847E1B" w:rsidP="008A46D4">
      <w:pPr>
        <w:spacing w:after="0" w:line="24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1DFF">
        <w:rPr>
          <w:rFonts w:ascii="Times New Roman" w:hAnsi="Times New Roman"/>
          <w:color w:val="000000"/>
          <w:sz w:val="24"/>
          <w:szCs w:val="24"/>
        </w:rPr>
        <w:t>7</w:t>
      </w:r>
      <w:r w:rsidR="00D75648">
        <w:rPr>
          <w:rFonts w:ascii="Times New Roman" w:hAnsi="Times New Roman"/>
          <w:color w:val="000000"/>
          <w:sz w:val="24"/>
          <w:szCs w:val="24"/>
        </w:rPr>
        <w:t>.</w:t>
      </w:r>
      <w:r w:rsidR="00E52425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="00F5057D">
        <w:rPr>
          <w:rFonts w:ascii="Times New Roman" w:hAnsi="Times New Roman"/>
          <w:color w:val="000000"/>
          <w:sz w:val="24"/>
          <w:szCs w:val="24"/>
        </w:rPr>
        <w:t>Darbuotojas einantis šias pareigas, turi atitikti šiuos specialius reikalavimus:</w:t>
      </w:r>
    </w:p>
    <w:p w:rsidR="00F5057D" w:rsidRDefault="00F5057D" w:rsidP="008A46D4">
      <w:pPr>
        <w:spacing w:after="0" w:line="24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7.1. </w:t>
      </w:r>
      <w:r w:rsidR="00147455">
        <w:rPr>
          <w:rFonts w:ascii="Times New Roman" w:hAnsi="Times New Roman"/>
          <w:color w:val="000000"/>
          <w:sz w:val="24"/>
          <w:szCs w:val="24"/>
        </w:rPr>
        <w:t xml:space="preserve">turėti ne mažiau 18 metų, </w:t>
      </w:r>
      <w:r>
        <w:rPr>
          <w:rFonts w:ascii="Times New Roman" w:hAnsi="Times New Roman"/>
          <w:color w:val="000000"/>
          <w:sz w:val="24"/>
          <w:szCs w:val="24"/>
        </w:rPr>
        <w:t>nustatyta tvarka pasitikrinęs sveikatą</w:t>
      </w:r>
      <w:r w:rsidR="00161CA5">
        <w:rPr>
          <w:rFonts w:ascii="Times New Roman" w:hAnsi="Times New Roman"/>
          <w:color w:val="000000"/>
          <w:sz w:val="24"/>
          <w:szCs w:val="24"/>
        </w:rPr>
        <w:t>;</w:t>
      </w:r>
    </w:p>
    <w:p w:rsidR="00F5057D" w:rsidRDefault="00F5057D" w:rsidP="008A46D4">
      <w:pPr>
        <w:spacing w:after="0" w:line="24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="00137FA6">
        <w:rPr>
          <w:rFonts w:ascii="Times New Roman" w:hAnsi="Times New Roman"/>
          <w:color w:val="000000"/>
          <w:sz w:val="24"/>
          <w:szCs w:val="24"/>
        </w:rPr>
        <w:t>.2. būti susipažinęs su progimnazijos</w:t>
      </w:r>
      <w:r>
        <w:rPr>
          <w:rFonts w:ascii="Times New Roman" w:hAnsi="Times New Roman"/>
          <w:color w:val="000000"/>
          <w:sz w:val="24"/>
          <w:szCs w:val="24"/>
        </w:rPr>
        <w:t xml:space="preserve"> vidaus darbo tvarkos taisyklėmis </w:t>
      </w:r>
      <w:r w:rsidR="00147455">
        <w:rPr>
          <w:rFonts w:ascii="Times New Roman" w:hAnsi="Times New Roman"/>
          <w:color w:val="000000"/>
          <w:sz w:val="24"/>
          <w:szCs w:val="24"/>
        </w:rPr>
        <w:t xml:space="preserve">ir savo pareigybės aprašymu, gebėti mandagiai </w:t>
      </w:r>
      <w:r w:rsidR="00137FA6">
        <w:rPr>
          <w:rFonts w:ascii="Times New Roman" w:hAnsi="Times New Roman"/>
          <w:color w:val="000000"/>
          <w:sz w:val="24"/>
          <w:szCs w:val="24"/>
        </w:rPr>
        <w:t>bendrauti su mokiniais, progimnazijos</w:t>
      </w:r>
      <w:r w:rsidR="00147455">
        <w:rPr>
          <w:rFonts w:ascii="Times New Roman" w:hAnsi="Times New Roman"/>
          <w:color w:val="000000"/>
          <w:sz w:val="24"/>
          <w:szCs w:val="24"/>
        </w:rPr>
        <w:t xml:space="preserve"> p</w:t>
      </w:r>
      <w:r w:rsidR="00161CA5">
        <w:rPr>
          <w:rFonts w:ascii="Times New Roman" w:hAnsi="Times New Roman"/>
          <w:color w:val="000000"/>
          <w:sz w:val="24"/>
          <w:szCs w:val="24"/>
        </w:rPr>
        <w:t>ersonalu ir interesantais;</w:t>
      </w:r>
    </w:p>
    <w:p w:rsidR="00E52425" w:rsidRDefault="00137FA6" w:rsidP="008A46D4">
      <w:pPr>
        <w:spacing w:after="0" w:line="24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0B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7.3. gerai žinoti progimnazijos</w:t>
      </w:r>
      <w:r w:rsidR="00E52425">
        <w:rPr>
          <w:rFonts w:ascii="Times New Roman" w:hAnsi="Times New Roman"/>
          <w:color w:val="000000"/>
          <w:sz w:val="24"/>
          <w:szCs w:val="24"/>
        </w:rPr>
        <w:t xml:space="preserve"> mokomųjų kabinetų išplanavimą</w:t>
      </w:r>
      <w:r w:rsidR="00161CA5">
        <w:rPr>
          <w:rFonts w:ascii="Times New Roman" w:hAnsi="Times New Roman"/>
          <w:color w:val="000000"/>
          <w:sz w:val="24"/>
          <w:szCs w:val="24"/>
        </w:rPr>
        <w:t>;</w:t>
      </w:r>
    </w:p>
    <w:p w:rsidR="00D75648" w:rsidRDefault="00D75648" w:rsidP="008A46D4">
      <w:pPr>
        <w:spacing w:after="0" w:line="240" w:lineRule="auto"/>
        <w:ind w:left="1318" w:right="-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5648" w:rsidRDefault="00D75648" w:rsidP="00E52425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III SKYRIUS</w:t>
      </w:r>
    </w:p>
    <w:p w:rsidR="00D75648" w:rsidRDefault="00D75648" w:rsidP="00E52425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Š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IAS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EI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INANČIO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BUO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OJO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UNKCIJOS</w:t>
      </w:r>
    </w:p>
    <w:p w:rsidR="00D75648" w:rsidRDefault="00D75648" w:rsidP="00290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648" w:rsidRDefault="00847E1B" w:rsidP="00290BA7">
      <w:pPr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03B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A46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75648">
        <w:rPr>
          <w:rFonts w:ascii="Times New Roman" w:hAnsi="Times New Roman"/>
          <w:color w:val="000000"/>
          <w:sz w:val="24"/>
          <w:szCs w:val="24"/>
        </w:rPr>
        <w:t>8.</w:t>
      </w:r>
      <w:r w:rsidR="00D75648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="00112123">
        <w:rPr>
          <w:rFonts w:ascii="Times New Roman" w:hAnsi="Times New Roman"/>
          <w:color w:val="000000"/>
          <w:sz w:val="24"/>
          <w:szCs w:val="24"/>
        </w:rPr>
        <w:t>Šias pareigas einantis d</w:t>
      </w:r>
      <w:r w:rsidR="00161CA5">
        <w:rPr>
          <w:rFonts w:ascii="Times New Roman" w:hAnsi="Times New Roman"/>
          <w:color w:val="000000"/>
          <w:sz w:val="24"/>
          <w:szCs w:val="24"/>
        </w:rPr>
        <w:t>arbuotojas vykdo šias funkcijas:</w:t>
      </w:r>
    </w:p>
    <w:p w:rsidR="009F5BC4" w:rsidRDefault="00112123" w:rsidP="00290BA7">
      <w:pPr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703B5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0B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8.1.</w:t>
      </w:r>
      <w:r w:rsidR="009F5B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7FA6">
        <w:rPr>
          <w:rFonts w:ascii="Times New Roman" w:hAnsi="Times New Roman"/>
          <w:color w:val="000000"/>
          <w:sz w:val="24"/>
          <w:szCs w:val="24"/>
        </w:rPr>
        <w:t xml:space="preserve">perima </w:t>
      </w:r>
      <w:r w:rsidR="00861EB9">
        <w:rPr>
          <w:rFonts w:ascii="Times New Roman" w:hAnsi="Times New Roman"/>
          <w:color w:val="000000"/>
          <w:sz w:val="24"/>
          <w:szCs w:val="24"/>
        </w:rPr>
        <w:t>ir priduoda  P</w:t>
      </w:r>
      <w:r w:rsidR="00137FA6">
        <w:rPr>
          <w:rFonts w:ascii="Times New Roman" w:hAnsi="Times New Roman"/>
          <w:color w:val="000000"/>
          <w:sz w:val="24"/>
          <w:szCs w:val="24"/>
        </w:rPr>
        <w:t>rogimnazijos</w:t>
      </w:r>
      <w:r>
        <w:rPr>
          <w:rFonts w:ascii="Times New Roman" w:hAnsi="Times New Roman"/>
          <w:color w:val="000000"/>
          <w:sz w:val="24"/>
          <w:szCs w:val="24"/>
        </w:rPr>
        <w:t xml:space="preserve"> apsaugą iš UAB ,,Argus“ surinkdamas atitinkamą ko</w:t>
      </w:r>
      <w:r w:rsidR="00137FA6">
        <w:rPr>
          <w:rFonts w:ascii="Times New Roman" w:hAnsi="Times New Roman"/>
          <w:color w:val="000000"/>
          <w:sz w:val="24"/>
          <w:szCs w:val="24"/>
        </w:rPr>
        <w:t>dą pultelyje, patikrina progimnazijos</w:t>
      </w:r>
      <w:r>
        <w:rPr>
          <w:rFonts w:ascii="Times New Roman" w:hAnsi="Times New Roman"/>
          <w:color w:val="000000"/>
          <w:sz w:val="24"/>
          <w:szCs w:val="24"/>
        </w:rPr>
        <w:t xml:space="preserve"> raktus</w:t>
      </w:r>
      <w:r w:rsidR="009F5BC4">
        <w:rPr>
          <w:rFonts w:ascii="Times New Roman" w:hAnsi="Times New Roman"/>
          <w:color w:val="000000"/>
          <w:sz w:val="24"/>
          <w:szCs w:val="24"/>
        </w:rPr>
        <w:t>, peržiūri vakarinio budėtojo paliktus įrašus budėjimo žurnal</w:t>
      </w:r>
      <w:r w:rsidR="00137FA6">
        <w:rPr>
          <w:rFonts w:ascii="Times New Roman" w:hAnsi="Times New Roman"/>
          <w:color w:val="000000"/>
          <w:sz w:val="24"/>
          <w:szCs w:val="24"/>
        </w:rPr>
        <w:t>e, informuoja apie juos progimnazijos</w:t>
      </w:r>
      <w:r w:rsidR="009F5BC4">
        <w:rPr>
          <w:rFonts w:ascii="Times New Roman" w:hAnsi="Times New Roman"/>
          <w:color w:val="000000"/>
          <w:sz w:val="24"/>
          <w:szCs w:val="24"/>
        </w:rPr>
        <w:t xml:space="preserve"> vadovus, pat</w:t>
      </w:r>
      <w:r w:rsidR="00137FA6">
        <w:rPr>
          <w:rFonts w:ascii="Times New Roman" w:hAnsi="Times New Roman"/>
          <w:color w:val="000000"/>
          <w:sz w:val="24"/>
          <w:szCs w:val="24"/>
        </w:rPr>
        <w:t>ikrina ir įsitikina dėl progimnazijos</w:t>
      </w:r>
      <w:r w:rsidR="009F5BC4">
        <w:rPr>
          <w:rFonts w:ascii="Times New Roman" w:hAnsi="Times New Roman"/>
          <w:color w:val="000000"/>
          <w:sz w:val="24"/>
          <w:szCs w:val="24"/>
        </w:rPr>
        <w:t xml:space="preserve"> patalpų būklės, kad niekas nepažeista, nesu</w:t>
      </w:r>
      <w:r w:rsidR="00161CA5">
        <w:rPr>
          <w:rFonts w:ascii="Times New Roman" w:hAnsi="Times New Roman"/>
          <w:color w:val="000000"/>
          <w:sz w:val="24"/>
          <w:szCs w:val="24"/>
        </w:rPr>
        <w:t>gadinta vakarinio budėjimo metu;</w:t>
      </w:r>
    </w:p>
    <w:p w:rsidR="009F5BC4" w:rsidRDefault="009F5BC4" w:rsidP="00290BA7">
      <w:pPr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0B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8.2  neįlei</w:t>
      </w:r>
      <w:r w:rsidR="00045296">
        <w:rPr>
          <w:rFonts w:ascii="Times New Roman" w:hAnsi="Times New Roman"/>
          <w:color w:val="000000"/>
          <w:sz w:val="24"/>
          <w:szCs w:val="24"/>
        </w:rPr>
        <w:t>džia į progimnaziją</w:t>
      </w:r>
      <w:r w:rsidR="00161CA5">
        <w:rPr>
          <w:rFonts w:ascii="Times New Roman" w:hAnsi="Times New Roman"/>
          <w:color w:val="000000"/>
          <w:sz w:val="24"/>
          <w:szCs w:val="24"/>
        </w:rPr>
        <w:t xml:space="preserve"> pašalinių žmonių;</w:t>
      </w:r>
    </w:p>
    <w:p w:rsidR="009F5BC4" w:rsidRDefault="009F5BC4" w:rsidP="00290BA7">
      <w:pPr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8.3. esant reikalui, įspėja lankytoj</w:t>
      </w:r>
      <w:r w:rsidR="00045296">
        <w:rPr>
          <w:rFonts w:ascii="Times New Roman" w:hAnsi="Times New Roman"/>
          <w:color w:val="000000"/>
          <w:sz w:val="24"/>
          <w:szCs w:val="24"/>
        </w:rPr>
        <w:t>us ir interesantus apie progimnazijos</w:t>
      </w:r>
      <w:r>
        <w:rPr>
          <w:rFonts w:ascii="Times New Roman" w:hAnsi="Times New Roman"/>
          <w:color w:val="000000"/>
          <w:sz w:val="24"/>
          <w:szCs w:val="24"/>
        </w:rPr>
        <w:t xml:space="preserve"> vidaus darbo tvarkos taisykles, jiems nepaklūstant, informuoja direktoriaus pavaduotoją ūkio reikalams </w:t>
      </w:r>
      <w:r w:rsidR="00161CA5">
        <w:rPr>
          <w:rFonts w:ascii="Times New Roman" w:hAnsi="Times New Roman"/>
          <w:color w:val="000000"/>
          <w:sz w:val="24"/>
          <w:szCs w:val="24"/>
        </w:rPr>
        <w:t>arba direktorių;</w:t>
      </w:r>
    </w:p>
    <w:p w:rsidR="009F5BC4" w:rsidRDefault="009F5BC4" w:rsidP="00290BA7">
      <w:pPr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1282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8.4. </w:t>
      </w:r>
      <w:r w:rsidR="00161CA5">
        <w:rPr>
          <w:rFonts w:ascii="Times New Roman" w:hAnsi="Times New Roman"/>
          <w:color w:val="000000"/>
          <w:sz w:val="24"/>
          <w:szCs w:val="24"/>
        </w:rPr>
        <w:t>lankytojus ir interesa</w:t>
      </w:r>
      <w:r w:rsidR="00290BA7">
        <w:rPr>
          <w:rFonts w:ascii="Times New Roman" w:hAnsi="Times New Roman"/>
          <w:color w:val="000000"/>
          <w:sz w:val="24"/>
          <w:szCs w:val="24"/>
        </w:rPr>
        <w:t>ntus aptarnauja mandagiai, kultū</w:t>
      </w:r>
      <w:r w:rsidR="00161CA5">
        <w:rPr>
          <w:rFonts w:ascii="Times New Roman" w:hAnsi="Times New Roman"/>
          <w:color w:val="000000"/>
          <w:sz w:val="24"/>
          <w:szCs w:val="24"/>
        </w:rPr>
        <w:t>ringai ir greitai;</w:t>
      </w:r>
    </w:p>
    <w:p w:rsidR="00161CA5" w:rsidRDefault="00161CA5" w:rsidP="00290BA7">
      <w:pPr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1282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8.5. nepasitraukia</w:t>
      </w:r>
      <w:r w:rsidR="00D46B22">
        <w:rPr>
          <w:rFonts w:ascii="Times New Roman" w:hAnsi="Times New Roman"/>
          <w:color w:val="000000"/>
          <w:sz w:val="24"/>
          <w:szCs w:val="24"/>
        </w:rPr>
        <w:t xml:space="preserve"> iš savo darbo</w:t>
      </w:r>
      <w:r>
        <w:rPr>
          <w:rFonts w:ascii="Times New Roman" w:hAnsi="Times New Roman"/>
          <w:color w:val="000000"/>
          <w:sz w:val="24"/>
          <w:szCs w:val="24"/>
        </w:rPr>
        <w:t xml:space="preserve"> vietos, jeigu nėra pakeičiančio darbuotojo;</w:t>
      </w:r>
    </w:p>
    <w:p w:rsidR="00161CA5" w:rsidRDefault="00161CA5" w:rsidP="00290BA7">
      <w:pPr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128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8.6. neužsiima darbo vietoje jokia pašaline veikla, trukdančia atlikti tiesiogines pareigas;</w:t>
      </w:r>
    </w:p>
    <w:p w:rsidR="00161CA5" w:rsidRDefault="00161CA5" w:rsidP="00290BA7">
      <w:pPr>
        <w:tabs>
          <w:tab w:val="left" w:pos="709"/>
        </w:tabs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0128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8.7.</w:t>
      </w:r>
      <w:r w:rsidR="00012826">
        <w:rPr>
          <w:rFonts w:ascii="Times New Roman" w:hAnsi="Times New Roman"/>
          <w:color w:val="000000"/>
          <w:sz w:val="24"/>
          <w:szCs w:val="24"/>
        </w:rPr>
        <w:t xml:space="preserve"> kabinetų raktus mokytojams išduoti pasirašytinai, raktų neduoda mokiniams;</w:t>
      </w:r>
    </w:p>
    <w:p w:rsidR="00012826" w:rsidRDefault="00012826" w:rsidP="00290BA7">
      <w:pPr>
        <w:tabs>
          <w:tab w:val="left" w:pos="426"/>
        </w:tabs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46B22">
        <w:rPr>
          <w:rFonts w:ascii="Times New Roman" w:hAnsi="Times New Roman"/>
          <w:color w:val="000000"/>
          <w:sz w:val="24"/>
          <w:szCs w:val="24"/>
        </w:rPr>
        <w:t xml:space="preserve">8.8. </w:t>
      </w:r>
      <w:r>
        <w:rPr>
          <w:rFonts w:ascii="Times New Roman" w:hAnsi="Times New Roman"/>
          <w:color w:val="000000"/>
          <w:sz w:val="24"/>
          <w:szCs w:val="24"/>
        </w:rPr>
        <w:t>stebi tvarką ir drausmę progimnazijoje, sudrausmina pagal poreikį, kviečia į pagalbą administracijos atstovus;</w:t>
      </w:r>
    </w:p>
    <w:p w:rsidR="00012826" w:rsidRDefault="00FC7826" w:rsidP="00290BA7">
      <w:pPr>
        <w:tabs>
          <w:tab w:val="left" w:pos="426"/>
        </w:tabs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5B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8.9. </w:t>
      </w:r>
      <w:r w:rsidR="00861EB9">
        <w:rPr>
          <w:rFonts w:ascii="Times New Roman" w:hAnsi="Times New Roman"/>
          <w:color w:val="000000"/>
          <w:sz w:val="24"/>
          <w:szCs w:val="24"/>
        </w:rPr>
        <w:t>budėjimo metu sugedus</w:t>
      </w:r>
      <w:r w:rsidR="00012826">
        <w:rPr>
          <w:rFonts w:ascii="Times New Roman" w:hAnsi="Times New Roman"/>
          <w:color w:val="000000"/>
          <w:sz w:val="24"/>
          <w:szCs w:val="24"/>
        </w:rPr>
        <w:t xml:space="preserve"> elektros prietaisų ir instaliacijos sistemų b</w:t>
      </w:r>
      <w:r w:rsidR="008A46D4">
        <w:rPr>
          <w:rFonts w:ascii="Times New Roman" w:hAnsi="Times New Roman"/>
          <w:color w:val="000000"/>
          <w:sz w:val="24"/>
          <w:szCs w:val="24"/>
        </w:rPr>
        <w:t>ūklei</w:t>
      </w:r>
      <w:r w:rsidR="00823B0D">
        <w:rPr>
          <w:rFonts w:ascii="Times New Roman" w:hAnsi="Times New Roman"/>
          <w:color w:val="000000"/>
          <w:sz w:val="24"/>
          <w:szCs w:val="24"/>
        </w:rPr>
        <w:t>, esant gedimams informuoja</w:t>
      </w:r>
      <w:r w:rsidR="00012826">
        <w:rPr>
          <w:rFonts w:ascii="Times New Roman" w:hAnsi="Times New Roman"/>
          <w:color w:val="000000"/>
          <w:sz w:val="24"/>
          <w:szCs w:val="24"/>
        </w:rPr>
        <w:t xml:space="preserve"> direktoriaus pavaduotoj</w:t>
      </w:r>
      <w:r w:rsidR="00823B0D">
        <w:rPr>
          <w:rFonts w:ascii="Times New Roman" w:hAnsi="Times New Roman"/>
          <w:color w:val="000000"/>
          <w:sz w:val="24"/>
          <w:szCs w:val="24"/>
        </w:rPr>
        <w:t>ą ūkio reikalams</w:t>
      </w:r>
      <w:r w:rsidR="00012826">
        <w:rPr>
          <w:rFonts w:ascii="Times New Roman" w:hAnsi="Times New Roman"/>
          <w:color w:val="000000"/>
          <w:sz w:val="24"/>
          <w:szCs w:val="24"/>
        </w:rPr>
        <w:t>;</w:t>
      </w:r>
    </w:p>
    <w:p w:rsidR="00290BA7" w:rsidRDefault="00290BA7" w:rsidP="00290BA7">
      <w:pPr>
        <w:tabs>
          <w:tab w:val="left" w:pos="426"/>
        </w:tabs>
        <w:spacing w:after="0" w:line="240" w:lineRule="auto"/>
        <w:ind w:right="-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</w:t>
      </w:r>
    </w:p>
    <w:p w:rsidR="00290BA7" w:rsidRDefault="00290BA7" w:rsidP="00290BA7">
      <w:pPr>
        <w:tabs>
          <w:tab w:val="left" w:pos="426"/>
        </w:tabs>
        <w:spacing w:after="0" w:line="240" w:lineRule="auto"/>
        <w:ind w:right="-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12826" w:rsidRDefault="00FC7826" w:rsidP="00012826">
      <w:pPr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59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820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8.10</w:t>
      </w:r>
      <w:r w:rsidR="00290BA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12826">
        <w:rPr>
          <w:rFonts w:ascii="Times New Roman" w:hAnsi="Times New Roman"/>
          <w:color w:val="000000"/>
          <w:sz w:val="24"/>
          <w:szCs w:val="24"/>
        </w:rPr>
        <w:t>sugedus elektriniam skambučiui, skambina rankiniu būdu;</w:t>
      </w:r>
    </w:p>
    <w:p w:rsidR="00012826" w:rsidRDefault="00012826" w:rsidP="00012826">
      <w:pPr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0C59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20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8.11. prašvitus išjungia šviesas koridoriuose ir fojė;</w:t>
      </w:r>
    </w:p>
    <w:p w:rsidR="00012826" w:rsidRDefault="00847E1B" w:rsidP="009820CC">
      <w:pPr>
        <w:tabs>
          <w:tab w:val="left" w:pos="284"/>
          <w:tab w:val="left" w:pos="426"/>
        </w:tabs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9820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59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20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0B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7B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12826">
        <w:rPr>
          <w:rFonts w:ascii="Times New Roman" w:hAnsi="Times New Roman"/>
          <w:color w:val="000000"/>
          <w:sz w:val="24"/>
          <w:szCs w:val="24"/>
        </w:rPr>
        <w:t>8.12. išduoda ir priima raktus nuo sporto salių ir aktų salių</w:t>
      </w:r>
      <w:r w:rsidR="0051662B">
        <w:rPr>
          <w:rFonts w:ascii="Times New Roman" w:hAnsi="Times New Roman"/>
          <w:color w:val="000000"/>
          <w:sz w:val="24"/>
          <w:szCs w:val="24"/>
        </w:rPr>
        <w:t>, mokamųjų kabinetų nuomininkams tik pasirašytinai, prieš išduodamas raktus ir juos priimdamas patikrina salių ir kabinetų būklę,</w:t>
      </w:r>
      <w:r w:rsidR="00D46B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662B">
        <w:rPr>
          <w:rFonts w:ascii="Times New Roman" w:hAnsi="Times New Roman"/>
          <w:color w:val="000000"/>
          <w:sz w:val="24"/>
          <w:szCs w:val="24"/>
        </w:rPr>
        <w:t>esant sugadinimams, aiškinasi priežastis, fiksuoja budėjimo žurnale, informuoja direktor</w:t>
      </w:r>
      <w:r w:rsidR="00FC7826">
        <w:rPr>
          <w:rFonts w:ascii="Times New Roman" w:hAnsi="Times New Roman"/>
          <w:color w:val="000000"/>
          <w:sz w:val="24"/>
          <w:szCs w:val="24"/>
        </w:rPr>
        <w:t>iaus pavaduotoją ūkio reikalams</w:t>
      </w:r>
      <w:r w:rsidR="0051662B">
        <w:rPr>
          <w:rFonts w:ascii="Times New Roman" w:hAnsi="Times New Roman"/>
          <w:color w:val="000000"/>
          <w:sz w:val="24"/>
          <w:szCs w:val="24"/>
        </w:rPr>
        <w:t>;</w:t>
      </w:r>
    </w:p>
    <w:p w:rsidR="00D451FB" w:rsidRDefault="00D451FB" w:rsidP="00FC7826">
      <w:pPr>
        <w:spacing w:after="0" w:line="24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0C59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8.13. užtikrinti viešąją tvarką ir materialinių vertybių apsaugą progimnazijos patalpose b</w:t>
      </w:r>
      <w:r w:rsidR="00290BA7">
        <w:rPr>
          <w:rFonts w:ascii="Times New Roman" w:hAnsi="Times New Roman"/>
          <w:color w:val="000000"/>
          <w:sz w:val="24"/>
          <w:szCs w:val="24"/>
        </w:rPr>
        <w:t>ei teritorijo</w:t>
      </w:r>
      <w:r>
        <w:rPr>
          <w:rFonts w:ascii="Times New Roman" w:hAnsi="Times New Roman"/>
          <w:color w:val="000000"/>
          <w:sz w:val="24"/>
          <w:szCs w:val="24"/>
        </w:rPr>
        <w:t>je;</w:t>
      </w:r>
    </w:p>
    <w:p w:rsidR="0023602B" w:rsidRDefault="0023602B" w:rsidP="00FC7826">
      <w:pPr>
        <w:spacing w:after="0" w:line="24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0C59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8.14. vy</w:t>
      </w:r>
      <w:r w:rsidR="008A46D4">
        <w:rPr>
          <w:rFonts w:ascii="Times New Roman" w:hAnsi="Times New Roman"/>
          <w:color w:val="000000"/>
          <w:sz w:val="24"/>
          <w:szCs w:val="24"/>
        </w:rPr>
        <w:t>kdyti  administracijos</w:t>
      </w:r>
      <w:r>
        <w:rPr>
          <w:rFonts w:ascii="Times New Roman" w:hAnsi="Times New Roman"/>
          <w:color w:val="000000"/>
          <w:sz w:val="24"/>
          <w:szCs w:val="24"/>
        </w:rPr>
        <w:t xml:space="preserve"> teisėtus vienkartinio pobūdžio pave</w:t>
      </w:r>
      <w:r w:rsidR="008A46D4">
        <w:rPr>
          <w:rFonts w:ascii="Times New Roman" w:hAnsi="Times New Roman"/>
          <w:color w:val="000000"/>
          <w:sz w:val="24"/>
          <w:szCs w:val="24"/>
        </w:rPr>
        <w:t>dimus bei kitus pavestus darbus:</w:t>
      </w:r>
    </w:p>
    <w:p w:rsidR="008A46D4" w:rsidRDefault="008A46D4" w:rsidP="00FC7826">
      <w:pPr>
        <w:spacing w:after="0" w:line="24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0C59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8.14.1. vasaros laikotarpio metu atlieka tuo metu reikalingus darbus;</w:t>
      </w:r>
    </w:p>
    <w:p w:rsidR="00D451FB" w:rsidRDefault="00D451FB" w:rsidP="00D451FB">
      <w:pPr>
        <w:spacing w:after="0" w:line="24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C59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="0023602B">
        <w:rPr>
          <w:rFonts w:ascii="Times New Roman" w:hAnsi="Times New Roman"/>
          <w:color w:val="000000"/>
          <w:sz w:val="24"/>
          <w:szCs w:val="24"/>
        </w:rPr>
        <w:t>.15</w:t>
      </w:r>
      <w:r>
        <w:rPr>
          <w:rFonts w:ascii="Times New Roman" w:hAnsi="Times New Roman"/>
          <w:color w:val="000000"/>
          <w:sz w:val="24"/>
          <w:szCs w:val="24"/>
        </w:rPr>
        <w:t>. iškilus būtinybei (pastebėjus gaisrą, įsilaužimą, bandymą sugadinti patalpoje ar teritorijoje esančius daiktus ar kt.), taip pat iškilus kitokiai grėsmei žmonių gyvy</w:t>
      </w:r>
      <w:r w:rsidR="00290BA7">
        <w:rPr>
          <w:rFonts w:ascii="Times New Roman" w:hAnsi="Times New Roman"/>
          <w:color w:val="000000"/>
          <w:sz w:val="24"/>
          <w:szCs w:val="24"/>
        </w:rPr>
        <w:t>bei ar sveikatai, ar turtui, ne</w:t>
      </w:r>
      <w:r>
        <w:rPr>
          <w:rFonts w:ascii="Times New Roman" w:hAnsi="Times New Roman"/>
          <w:color w:val="000000"/>
          <w:sz w:val="24"/>
          <w:szCs w:val="24"/>
        </w:rPr>
        <w:t>delsi</w:t>
      </w:r>
      <w:r w:rsidR="008A46D4">
        <w:rPr>
          <w:rFonts w:ascii="Times New Roman" w:hAnsi="Times New Roman"/>
          <w:color w:val="000000"/>
          <w:sz w:val="24"/>
          <w:szCs w:val="24"/>
        </w:rPr>
        <w:t>ant pranešti 112, kviesti</w:t>
      </w:r>
      <w:r>
        <w:rPr>
          <w:rFonts w:ascii="Times New Roman" w:hAnsi="Times New Roman"/>
          <w:color w:val="000000"/>
          <w:sz w:val="24"/>
          <w:szCs w:val="24"/>
        </w:rPr>
        <w:t xml:space="preserve"> avarines tarnybas ir vykdyti jų nurodymus;</w:t>
      </w:r>
    </w:p>
    <w:p w:rsidR="00D451FB" w:rsidRDefault="0023602B" w:rsidP="00D451FB">
      <w:pPr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0C59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8.16</w:t>
      </w:r>
      <w:r w:rsidR="00D451FB">
        <w:rPr>
          <w:rFonts w:ascii="Times New Roman" w:hAnsi="Times New Roman"/>
          <w:color w:val="000000"/>
          <w:sz w:val="24"/>
          <w:szCs w:val="24"/>
        </w:rPr>
        <w:t>. pranešti di</w:t>
      </w:r>
      <w:r w:rsidR="009820CC">
        <w:rPr>
          <w:rFonts w:ascii="Times New Roman" w:hAnsi="Times New Roman"/>
          <w:color w:val="000000"/>
          <w:sz w:val="24"/>
          <w:szCs w:val="24"/>
        </w:rPr>
        <w:t xml:space="preserve">rektoriaus pavaduotojui ūkio reikalams </w:t>
      </w:r>
      <w:r w:rsidR="00D451FB">
        <w:rPr>
          <w:rFonts w:ascii="Times New Roman" w:hAnsi="Times New Roman"/>
          <w:color w:val="000000"/>
          <w:sz w:val="24"/>
          <w:szCs w:val="24"/>
        </w:rPr>
        <w:t>apie patalpose ar teritorijoje pastebėtus įtartinus asmenis, grėsmę žmonių ar turto saugumui galinčius sukelti daiktus ar medžiagas; pastebėjus sugedusias elektros, signalizacijos apsaugos, apšvietimo sistemas, sugadintą turtą ar sugedusius elektros prietaisus, iškilusią grėsmę patalpoms dėl gaisro, pasteb</w:t>
      </w:r>
      <w:r w:rsidR="00FC7826">
        <w:rPr>
          <w:rFonts w:ascii="Times New Roman" w:hAnsi="Times New Roman"/>
          <w:color w:val="000000"/>
          <w:sz w:val="24"/>
          <w:szCs w:val="24"/>
        </w:rPr>
        <w:t>ėtą turto dingimą ar sugadinimą;</w:t>
      </w:r>
    </w:p>
    <w:p w:rsidR="0051662B" w:rsidRDefault="00847E1B" w:rsidP="002E7BF3">
      <w:pPr>
        <w:tabs>
          <w:tab w:val="left" w:pos="284"/>
          <w:tab w:val="left" w:pos="426"/>
        </w:tabs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2E7B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59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7BF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5166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602B">
        <w:rPr>
          <w:rFonts w:ascii="Times New Roman" w:hAnsi="Times New Roman"/>
          <w:color w:val="000000"/>
          <w:sz w:val="24"/>
          <w:szCs w:val="24"/>
        </w:rPr>
        <w:t>8.17</w:t>
      </w:r>
      <w:r w:rsidR="00FC7826">
        <w:rPr>
          <w:rFonts w:ascii="Times New Roman" w:hAnsi="Times New Roman"/>
          <w:color w:val="000000"/>
          <w:sz w:val="24"/>
          <w:szCs w:val="24"/>
        </w:rPr>
        <w:t>. budėji</w:t>
      </w:r>
      <w:r w:rsidR="00EC5789">
        <w:rPr>
          <w:rFonts w:ascii="Times New Roman" w:hAnsi="Times New Roman"/>
          <w:color w:val="000000"/>
          <w:sz w:val="24"/>
          <w:szCs w:val="24"/>
        </w:rPr>
        <w:t>mas vyksta  nuo 6.45</w:t>
      </w:r>
      <w:r w:rsidR="008A46D4">
        <w:rPr>
          <w:rFonts w:ascii="Times New Roman" w:hAnsi="Times New Roman"/>
          <w:color w:val="000000"/>
          <w:sz w:val="24"/>
          <w:szCs w:val="24"/>
        </w:rPr>
        <w:t xml:space="preserve"> val. iki 22</w:t>
      </w:r>
      <w:r w:rsidR="0051662B">
        <w:rPr>
          <w:rFonts w:ascii="Times New Roman" w:hAnsi="Times New Roman"/>
          <w:color w:val="000000"/>
          <w:sz w:val="24"/>
          <w:szCs w:val="24"/>
        </w:rPr>
        <w:t>.00 val;</w:t>
      </w:r>
    </w:p>
    <w:p w:rsidR="0051662B" w:rsidRDefault="0051662B" w:rsidP="00D451FB">
      <w:pPr>
        <w:tabs>
          <w:tab w:val="left" w:pos="426"/>
        </w:tabs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0C59E1"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FC7826">
        <w:rPr>
          <w:rFonts w:ascii="Times New Roman" w:hAnsi="Times New Roman"/>
          <w:color w:val="000000"/>
          <w:sz w:val="24"/>
          <w:szCs w:val="24"/>
        </w:rPr>
        <w:t xml:space="preserve"> rytinė budėtoja </w:t>
      </w:r>
      <w:r>
        <w:rPr>
          <w:rFonts w:ascii="Times New Roman" w:hAnsi="Times New Roman"/>
          <w:color w:val="000000"/>
          <w:sz w:val="24"/>
          <w:szCs w:val="24"/>
        </w:rPr>
        <w:t xml:space="preserve">budėjimą </w:t>
      </w:r>
      <w:r w:rsidR="00EC5789">
        <w:rPr>
          <w:rFonts w:ascii="Times New Roman" w:hAnsi="Times New Roman"/>
          <w:color w:val="000000"/>
          <w:sz w:val="24"/>
          <w:szCs w:val="24"/>
        </w:rPr>
        <w:t>pradeda 6.45</w:t>
      </w:r>
      <w:r w:rsidR="00D46B22">
        <w:rPr>
          <w:rFonts w:ascii="Times New Roman" w:hAnsi="Times New Roman"/>
          <w:color w:val="000000"/>
          <w:sz w:val="24"/>
          <w:szCs w:val="24"/>
        </w:rPr>
        <w:t xml:space="preserve"> val. surinkdama</w:t>
      </w:r>
      <w:r>
        <w:rPr>
          <w:rFonts w:ascii="Times New Roman" w:hAnsi="Times New Roman"/>
          <w:color w:val="000000"/>
          <w:sz w:val="24"/>
          <w:szCs w:val="24"/>
        </w:rPr>
        <w:t xml:space="preserve"> atitinkamą kodą signalizacijos pultelyje, </w:t>
      </w:r>
      <w:r w:rsidR="00EC5789">
        <w:rPr>
          <w:rFonts w:ascii="Times New Roman" w:hAnsi="Times New Roman"/>
          <w:color w:val="000000"/>
          <w:sz w:val="24"/>
          <w:szCs w:val="24"/>
        </w:rPr>
        <w:t>perduoda vakariniam budėtojui 14.45</w:t>
      </w:r>
      <w:r>
        <w:rPr>
          <w:rFonts w:ascii="Times New Roman" w:hAnsi="Times New Roman"/>
          <w:color w:val="000000"/>
          <w:sz w:val="24"/>
          <w:szCs w:val="24"/>
        </w:rPr>
        <w:t xml:space="preserve"> val.</w:t>
      </w:r>
      <w:r w:rsidR="0023602B">
        <w:rPr>
          <w:rFonts w:ascii="Times New Roman" w:hAnsi="Times New Roman"/>
          <w:color w:val="000000"/>
          <w:sz w:val="24"/>
          <w:szCs w:val="24"/>
        </w:rPr>
        <w:t>;</w:t>
      </w:r>
    </w:p>
    <w:p w:rsidR="0023602B" w:rsidRDefault="0023602B" w:rsidP="00D451FB">
      <w:pPr>
        <w:tabs>
          <w:tab w:val="left" w:pos="426"/>
        </w:tabs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3C35A9"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 xml:space="preserve">   - budėjimo metu atsitikusius įvykius fiksuoja budėjimo žurnale, o perduodamas budėjimą apie įvykius informuoja vakarinį budėtoją žodžiu;</w:t>
      </w:r>
    </w:p>
    <w:p w:rsidR="00012826" w:rsidRDefault="0051662B" w:rsidP="0051662B">
      <w:pPr>
        <w:tabs>
          <w:tab w:val="left" w:pos="426"/>
          <w:tab w:val="left" w:pos="709"/>
          <w:tab w:val="left" w:pos="993"/>
        </w:tabs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3C35A9"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23602B">
        <w:rPr>
          <w:rFonts w:ascii="Times New Roman" w:hAnsi="Times New Roman"/>
          <w:color w:val="000000"/>
          <w:sz w:val="24"/>
          <w:szCs w:val="24"/>
        </w:rPr>
        <w:t xml:space="preserve"> vakarinis budėtojas budėjimą priima</w:t>
      </w:r>
      <w:r w:rsidR="00EC5789">
        <w:rPr>
          <w:rFonts w:ascii="Times New Roman" w:hAnsi="Times New Roman"/>
          <w:color w:val="000000"/>
          <w:sz w:val="24"/>
          <w:szCs w:val="24"/>
        </w:rPr>
        <w:t xml:space="preserve"> 14.45</w:t>
      </w:r>
      <w:r w:rsidR="008A46D4">
        <w:rPr>
          <w:rFonts w:ascii="Times New Roman" w:hAnsi="Times New Roman"/>
          <w:color w:val="000000"/>
          <w:sz w:val="24"/>
          <w:szCs w:val="24"/>
        </w:rPr>
        <w:t xml:space="preserve"> val.ir baigia budėjimą 22</w:t>
      </w:r>
      <w:r w:rsidR="0023602B">
        <w:rPr>
          <w:rFonts w:ascii="Times New Roman" w:hAnsi="Times New Roman"/>
          <w:color w:val="000000"/>
          <w:sz w:val="24"/>
          <w:szCs w:val="24"/>
        </w:rPr>
        <w:t>.00 val.;</w:t>
      </w:r>
    </w:p>
    <w:p w:rsidR="0023602B" w:rsidRDefault="0023602B" w:rsidP="0051662B">
      <w:pPr>
        <w:tabs>
          <w:tab w:val="left" w:pos="426"/>
          <w:tab w:val="left" w:pos="709"/>
          <w:tab w:val="left" w:pos="993"/>
        </w:tabs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3C35A9"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 xml:space="preserve">  - pildo pašalinių asmenų registracijos ir budėjimo žurnalus;</w:t>
      </w:r>
    </w:p>
    <w:p w:rsidR="00D75648" w:rsidRDefault="0023602B" w:rsidP="009820CC">
      <w:pPr>
        <w:tabs>
          <w:tab w:val="left" w:pos="284"/>
          <w:tab w:val="left" w:pos="426"/>
        </w:tabs>
        <w:spacing w:after="0" w:line="24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 xml:space="preserve">    8.18</w:t>
      </w:r>
      <w:r w:rsidR="002E7BF3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baigdamas darbą vakarinis budėtojas privalo </w:t>
      </w:r>
      <w:r w:rsidR="002E7BF3">
        <w:rPr>
          <w:rFonts w:ascii="Times New Roman" w:hAnsi="Times New Roman"/>
          <w:color w:val="000000"/>
          <w:sz w:val="24"/>
          <w:szCs w:val="24"/>
        </w:rPr>
        <w:t>u</w:t>
      </w:r>
      <w:r w:rsidR="00D451FB">
        <w:rPr>
          <w:rFonts w:ascii="Times New Roman" w:hAnsi="Times New Roman"/>
          <w:color w:val="000000"/>
          <w:sz w:val="24"/>
          <w:szCs w:val="24"/>
        </w:rPr>
        <w:t xml:space="preserve">žtikrinti, kad </w:t>
      </w:r>
      <w:r w:rsidR="005838CB">
        <w:rPr>
          <w:rFonts w:ascii="Times New Roman" w:hAnsi="Times New Roman"/>
          <w:color w:val="000000"/>
          <w:sz w:val="24"/>
          <w:szCs w:val="24"/>
        </w:rPr>
        <w:t>progimnazijoje neliktų žmonių, kad būtų uždarytos vidinės durys, langai, užrakintos išorinės durys, neliktų įjungti nebūtini elektros ir kiti prietaisai, kurie galėtų s</w:t>
      </w:r>
      <w:r w:rsidR="002E7BF3">
        <w:rPr>
          <w:rFonts w:ascii="Times New Roman" w:hAnsi="Times New Roman"/>
          <w:color w:val="000000"/>
          <w:sz w:val="24"/>
          <w:szCs w:val="24"/>
        </w:rPr>
        <w:t>ukelti grėsmę įstaigos saugumui;</w:t>
      </w:r>
    </w:p>
    <w:p w:rsidR="00D75648" w:rsidRDefault="0023602B" w:rsidP="009820CC">
      <w:pPr>
        <w:spacing w:after="0" w:line="24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 8.19</w:t>
      </w:r>
      <w:r w:rsidR="002E7BF3">
        <w:rPr>
          <w:rFonts w:ascii="Times New Roman" w:hAnsi="Times New Roman"/>
          <w:color w:val="000000"/>
          <w:sz w:val="24"/>
          <w:szCs w:val="24"/>
        </w:rPr>
        <w:t>. p</w:t>
      </w:r>
      <w:r w:rsidR="005838CB">
        <w:rPr>
          <w:rFonts w:ascii="Times New Roman" w:hAnsi="Times New Roman"/>
          <w:color w:val="000000"/>
          <w:sz w:val="24"/>
          <w:szCs w:val="24"/>
        </w:rPr>
        <w:t>o progimnazijos pastato</w:t>
      </w:r>
      <w:r w:rsidR="009820CC">
        <w:rPr>
          <w:rFonts w:ascii="Times New Roman" w:hAnsi="Times New Roman"/>
          <w:color w:val="000000"/>
          <w:sz w:val="24"/>
          <w:szCs w:val="24"/>
        </w:rPr>
        <w:t xml:space="preserve"> ir teritorijos apžiūros įjungia</w:t>
      </w:r>
      <w:r w:rsidR="005838CB">
        <w:rPr>
          <w:rFonts w:ascii="Times New Roman" w:hAnsi="Times New Roman"/>
          <w:color w:val="000000"/>
          <w:sz w:val="24"/>
          <w:szCs w:val="24"/>
        </w:rPr>
        <w:t xml:space="preserve"> apsaugos signalizacijos sistemą. Jeigu signalizacijos</w:t>
      </w:r>
      <w:r w:rsidR="009820CC">
        <w:rPr>
          <w:rFonts w:ascii="Times New Roman" w:hAnsi="Times New Roman"/>
          <w:color w:val="000000"/>
          <w:sz w:val="24"/>
          <w:szCs w:val="24"/>
        </w:rPr>
        <w:t xml:space="preserve"> sistema neįsijungia – kviečia</w:t>
      </w:r>
      <w:r w:rsidR="005838CB">
        <w:rPr>
          <w:rFonts w:ascii="Times New Roman" w:hAnsi="Times New Roman"/>
          <w:color w:val="000000"/>
          <w:sz w:val="24"/>
          <w:szCs w:val="24"/>
        </w:rPr>
        <w:t xml:space="preserve"> sau</w:t>
      </w:r>
      <w:r w:rsidR="002E7BF3">
        <w:rPr>
          <w:rFonts w:ascii="Times New Roman" w:hAnsi="Times New Roman"/>
          <w:color w:val="000000"/>
          <w:sz w:val="24"/>
          <w:szCs w:val="24"/>
        </w:rPr>
        <w:t>gos tarnybos techninį personalą;</w:t>
      </w:r>
    </w:p>
    <w:p w:rsidR="003D1B51" w:rsidRDefault="003D1B51" w:rsidP="009820CC">
      <w:pPr>
        <w:spacing w:after="0" w:line="240" w:lineRule="auto"/>
        <w:ind w:left="3618" w:right="-20" w:firstLine="70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5648" w:rsidRDefault="00D75648" w:rsidP="00E52425">
      <w:pPr>
        <w:spacing w:after="0" w:line="240" w:lineRule="auto"/>
        <w:ind w:left="3618" w:right="-20" w:firstLine="70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IV SKYRIUS</w:t>
      </w:r>
    </w:p>
    <w:p w:rsidR="00D75648" w:rsidRDefault="00D75648" w:rsidP="00E10B80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MOKINIŲ SAUGUMO UŽTIKRINIMAS</w:t>
      </w:r>
    </w:p>
    <w:p w:rsidR="00D75648" w:rsidRDefault="00D75648" w:rsidP="00E10B80">
      <w:pPr>
        <w:spacing w:after="0" w:line="240" w:lineRule="auto"/>
        <w:ind w:left="3261" w:right="-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5648" w:rsidRDefault="00847E1B" w:rsidP="00E5242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820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2E7BF3">
        <w:rPr>
          <w:rFonts w:ascii="Times New Roman" w:hAnsi="Times New Roman"/>
          <w:sz w:val="24"/>
          <w:szCs w:val="24"/>
        </w:rPr>
        <w:t>9</w:t>
      </w:r>
      <w:r w:rsidR="00D75648">
        <w:rPr>
          <w:rFonts w:ascii="Times New Roman" w:hAnsi="Times New Roman"/>
          <w:sz w:val="24"/>
          <w:szCs w:val="24"/>
        </w:rPr>
        <w:t xml:space="preserve">. </w:t>
      </w:r>
      <w:r w:rsidR="00E10B80">
        <w:rPr>
          <w:rFonts w:ascii="Times New Roman" w:hAnsi="Times New Roman"/>
          <w:sz w:val="24"/>
          <w:szCs w:val="24"/>
        </w:rPr>
        <w:t>Progimnazijos</w:t>
      </w:r>
      <w:r w:rsidR="00830346">
        <w:rPr>
          <w:rFonts w:ascii="Times New Roman" w:hAnsi="Times New Roman"/>
          <w:sz w:val="24"/>
          <w:szCs w:val="24"/>
        </w:rPr>
        <w:t xml:space="preserve"> budėtojas</w:t>
      </w:r>
      <w:r w:rsidR="00D75648">
        <w:rPr>
          <w:rFonts w:ascii="Times New Roman" w:hAnsi="Times New Roman"/>
          <w:sz w:val="24"/>
          <w:szCs w:val="24"/>
        </w:rPr>
        <w:t>,</w:t>
      </w:r>
      <w:r w:rsidR="00D75648">
        <w:rPr>
          <w:rFonts w:ascii="Times New Roman" w:hAnsi="Times New Roman"/>
          <w:color w:val="000000"/>
          <w:sz w:val="24"/>
          <w:szCs w:val="24"/>
        </w:rPr>
        <w:t xml:space="preserve"> įtaręs ar pastebėjęs žodines, fizines, socialines patyčias, smurtą:</w:t>
      </w:r>
    </w:p>
    <w:p w:rsidR="00D75648" w:rsidRDefault="00112123" w:rsidP="00E524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847E1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820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7BF3">
        <w:rPr>
          <w:rFonts w:ascii="Times New Roman" w:hAnsi="Times New Roman"/>
          <w:color w:val="000000"/>
          <w:sz w:val="24"/>
          <w:szCs w:val="24"/>
        </w:rPr>
        <w:t>9</w:t>
      </w:r>
      <w:r w:rsidR="00D75648">
        <w:rPr>
          <w:rFonts w:ascii="Times New Roman" w:hAnsi="Times New Roman"/>
          <w:color w:val="000000"/>
          <w:sz w:val="24"/>
          <w:szCs w:val="24"/>
        </w:rPr>
        <w:t>.1. nedelsdamas įsikiša ir nutraukia bet kokius tokį įtarimą keliančius veiksmus;</w:t>
      </w:r>
    </w:p>
    <w:p w:rsidR="00D75648" w:rsidRDefault="00112123" w:rsidP="009820CC">
      <w:pPr>
        <w:pStyle w:val="Sraopastraipa"/>
        <w:ind w:left="0"/>
        <w:jc w:val="both"/>
        <w:rPr>
          <w:b/>
        </w:rPr>
      </w:pPr>
      <w:r>
        <w:t xml:space="preserve">     </w:t>
      </w:r>
      <w:r w:rsidR="00847E1B">
        <w:t xml:space="preserve"> </w:t>
      </w:r>
      <w:r w:rsidR="009820CC">
        <w:t xml:space="preserve"> </w:t>
      </w:r>
      <w:r w:rsidR="00847E1B">
        <w:t xml:space="preserve"> </w:t>
      </w:r>
      <w:r>
        <w:t xml:space="preserve"> </w:t>
      </w:r>
      <w:r w:rsidR="002E7BF3">
        <w:t>9</w:t>
      </w:r>
      <w:r w:rsidR="00D75648">
        <w:t>.2.</w:t>
      </w:r>
      <w:r w:rsidR="00D75648">
        <w:rPr>
          <w:b/>
        </w:rPr>
        <w:t xml:space="preserve"> </w:t>
      </w:r>
      <w:r w:rsidR="00D75648">
        <w:rPr>
          <w:color w:val="000000"/>
        </w:rPr>
        <w:t>primena mokiniui, kuris tyčiojasi, smurtauja ar yra įtariamas tyčiojimusi, progimnazijos nuostatas ir mokinio elgesio taisykles;</w:t>
      </w:r>
    </w:p>
    <w:p w:rsidR="00D75648" w:rsidRDefault="00112123" w:rsidP="009820CC">
      <w:pPr>
        <w:pStyle w:val="Sraopastraipa"/>
        <w:ind w:left="0"/>
        <w:jc w:val="both"/>
        <w:rPr>
          <w:b/>
        </w:rPr>
      </w:pPr>
      <w:r>
        <w:rPr>
          <w:color w:val="000000"/>
        </w:rPr>
        <w:t xml:space="preserve">     </w:t>
      </w:r>
      <w:r w:rsidR="00847E1B">
        <w:rPr>
          <w:color w:val="000000"/>
        </w:rPr>
        <w:t xml:space="preserve">   </w:t>
      </w:r>
      <w:r w:rsidR="009820CC">
        <w:rPr>
          <w:color w:val="000000"/>
        </w:rPr>
        <w:t xml:space="preserve"> </w:t>
      </w:r>
      <w:r w:rsidR="002E7BF3">
        <w:rPr>
          <w:color w:val="000000"/>
        </w:rPr>
        <w:t>9.3</w:t>
      </w:r>
      <w:r w:rsidR="00D75648">
        <w:rPr>
          <w:color w:val="000000"/>
        </w:rPr>
        <w:t>. esant grėsmei mokinio sveikatai ar gyvybei, nedelsiant kreipiasi į pagalbą galinčius</w:t>
      </w:r>
      <w:r w:rsidR="00E10B80">
        <w:rPr>
          <w:color w:val="000000"/>
        </w:rPr>
        <w:t xml:space="preserve"> suteikti asmenis (progimnazijos</w:t>
      </w:r>
      <w:r w:rsidR="00D75648">
        <w:rPr>
          <w:color w:val="000000"/>
        </w:rPr>
        <w:t xml:space="preserve"> darbuotojus, direktorių, socialinį pedagogą) ir/ar institucijas </w:t>
      </w:r>
      <w:r w:rsidR="00D75648">
        <w:t>(pvz.: policiją, greitąją pagalbą ir kt.).</w:t>
      </w:r>
      <w:r w:rsidR="002E7BF3">
        <w:t>;</w:t>
      </w:r>
    </w:p>
    <w:p w:rsidR="00D75648" w:rsidRDefault="00112123" w:rsidP="009820CC">
      <w:pPr>
        <w:pStyle w:val="Sraopastraipa"/>
        <w:ind w:left="0"/>
        <w:jc w:val="both"/>
        <w:rPr>
          <w:b/>
        </w:rPr>
      </w:pPr>
      <w:r>
        <w:rPr>
          <w:color w:val="000000"/>
        </w:rPr>
        <w:t xml:space="preserve">   </w:t>
      </w:r>
      <w:r w:rsidR="00847E1B">
        <w:rPr>
          <w:color w:val="000000"/>
        </w:rPr>
        <w:t xml:space="preserve">    </w:t>
      </w:r>
      <w:r w:rsidR="009820CC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2E7BF3">
        <w:rPr>
          <w:color w:val="000000"/>
        </w:rPr>
        <w:t>9.4</w:t>
      </w:r>
      <w:r w:rsidR="00D75648">
        <w:rPr>
          <w:color w:val="000000"/>
        </w:rPr>
        <w:t>. pagal galimybes surenka informaciją apie besityčiojančių asmenų tapatybę, dalyvių skaičių ir kitus galimai svarbius faktus;</w:t>
      </w:r>
    </w:p>
    <w:p w:rsidR="00FB5298" w:rsidRDefault="00FB5298" w:rsidP="00E52425">
      <w:pPr>
        <w:spacing w:after="0" w:line="240" w:lineRule="auto"/>
        <w:ind w:left="3618" w:right="-20" w:firstLine="70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5648" w:rsidRDefault="00D75648" w:rsidP="00E52425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 SKYRIUS</w:t>
      </w:r>
    </w:p>
    <w:p w:rsidR="00DE73AF" w:rsidRDefault="00DE73AF" w:rsidP="00E52425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ŠIAS PAREIGAS EINANČIO DARBUOTOJO  TEISĖS</w:t>
      </w:r>
    </w:p>
    <w:p w:rsidR="00DE73AF" w:rsidRDefault="00DE73AF" w:rsidP="00DE73AF">
      <w:pPr>
        <w:tabs>
          <w:tab w:val="left" w:pos="300"/>
        </w:tabs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DE73AF" w:rsidRDefault="00847E1B" w:rsidP="00DE73AF">
      <w:pPr>
        <w:tabs>
          <w:tab w:val="left" w:pos="300"/>
        </w:tabs>
        <w:spacing w:after="0" w:line="240" w:lineRule="auto"/>
        <w:ind w:right="-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  <w:r w:rsidR="00E75BA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DE73AF" w:rsidRPr="00DE73AF">
        <w:rPr>
          <w:rFonts w:ascii="Times New Roman" w:hAnsi="Times New Roman"/>
          <w:bCs/>
          <w:color w:val="000000"/>
          <w:sz w:val="24"/>
          <w:szCs w:val="24"/>
        </w:rPr>
        <w:t>10</w:t>
      </w:r>
      <w:r w:rsidR="00DE73AF">
        <w:rPr>
          <w:rFonts w:ascii="Times New Roman" w:hAnsi="Times New Roman"/>
          <w:bCs/>
          <w:color w:val="000000"/>
          <w:sz w:val="24"/>
          <w:szCs w:val="24"/>
        </w:rPr>
        <w:t>. Budėtojas turi teisę:</w:t>
      </w:r>
    </w:p>
    <w:p w:rsidR="00DE73AF" w:rsidRDefault="00DE73AF" w:rsidP="00DE73AF">
      <w:pPr>
        <w:tabs>
          <w:tab w:val="left" w:pos="300"/>
        </w:tabs>
        <w:spacing w:after="0" w:line="240" w:lineRule="auto"/>
        <w:ind w:right="-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</w:t>
      </w:r>
      <w:r w:rsidR="00847E1B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="00E75BA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47E1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10.1 gauti informaciją pareigybės aprašyme nurodytu funkcijų vykdymui;</w:t>
      </w:r>
    </w:p>
    <w:p w:rsidR="003C35A9" w:rsidRDefault="003C35A9" w:rsidP="00DE73AF">
      <w:pPr>
        <w:tabs>
          <w:tab w:val="left" w:pos="300"/>
        </w:tabs>
        <w:spacing w:after="0" w:line="240" w:lineRule="auto"/>
        <w:ind w:right="-20"/>
        <w:rPr>
          <w:rFonts w:ascii="Times New Roman" w:hAnsi="Times New Roman"/>
          <w:bCs/>
          <w:color w:val="000000"/>
          <w:sz w:val="24"/>
          <w:szCs w:val="24"/>
        </w:rPr>
      </w:pPr>
    </w:p>
    <w:p w:rsidR="008A46D4" w:rsidRDefault="008A46D4" w:rsidP="008A46D4">
      <w:pPr>
        <w:tabs>
          <w:tab w:val="left" w:pos="300"/>
        </w:tabs>
        <w:spacing w:after="0" w:line="240" w:lineRule="auto"/>
        <w:ind w:right="-2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3</w:t>
      </w:r>
    </w:p>
    <w:p w:rsidR="008A46D4" w:rsidRDefault="008A46D4" w:rsidP="008A46D4">
      <w:pPr>
        <w:tabs>
          <w:tab w:val="left" w:pos="300"/>
        </w:tabs>
        <w:spacing w:after="0" w:line="240" w:lineRule="auto"/>
        <w:ind w:right="-2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DE73AF" w:rsidRDefault="008A46D4" w:rsidP="00E71D41">
      <w:pPr>
        <w:tabs>
          <w:tab w:val="left" w:pos="300"/>
        </w:tabs>
        <w:spacing w:after="0" w:line="240" w:lineRule="auto"/>
        <w:ind w:right="-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</w:t>
      </w:r>
      <w:r w:rsidR="00067DE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E73AF">
        <w:rPr>
          <w:rFonts w:ascii="Times New Roman" w:hAnsi="Times New Roman"/>
          <w:bCs/>
          <w:color w:val="000000"/>
          <w:sz w:val="24"/>
          <w:szCs w:val="24"/>
        </w:rPr>
        <w:t xml:space="preserve"> 10.2. į tinkamas darbo sąlygas, teisės aktų nustatytas socialines ir kitas garantijas;</w:t>
      </w:r>
    </w:p>
    <w:p w:rsidR="00DE73AF" w:rsidRDefault="00DE73AF" w:rsidP="00E71D41">
      <w:pPr>
        <w:tabs>
          <w:tab w:val="left" w:pos="300"/>
        </w:tabs>
        <w:spacing w:after="0" w:line="240" w:lineRule="auto"/>
        <w:ind w:right="-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</w:t>
      </w:r>
      <w:r w:rsidR="00067DE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E2EAC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</w:rPr>
        <w:t>10.3. neatlikti darbų, kurie prieštarauja darbų saugos, priešgaisrinės saugos, elektrosaugos ir higienos reikalavimams, apie tai informuojant direktoriaus pavaduotoją ūkio reikalams;</w:t>
      </w:r>
    </w:p>
    <w:p w:rsidR="00DE73AF" w:rsidRDefault="00DE73AF" w:rsidP="00E71D41">
      <w:pPr>
        <w:tabs>
          <w:tab w:val="left" w:pos="300"/>
        </w:tabs>
        <w:spacing w:after="0" w:line="240" w:lineRule="auto"/>
        <w:ind w:right="-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  <w:r w:rsidR="009E2EAC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067DE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10.4. teikti siūlymus klausimais, susijusiais su pareigų vykdymu;</w:t>
      </w:r>
    </w:p>
    <w:p w:rsidR="00DE73AF" w:rsidRDefault="00DE73AF" w:rsidP="00E71D41">
      <w:pPr>
        <w:tabs>
          <w:tab w:val="left" w:pos="426"/>
        </w:tabs>
        <w:spacing w:after="0" w:line="240" w:lineRule="auto"/>
        <w:ind w:right="-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E2EAC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71D41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067DE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10.5. pamokoms pasibaigus reikalauti progimnazijos darbuotojų grąžinti kabinetų, salių raktus;</w:t>
      </w:r>
    </w:p>
    <w:p w:rsidR="00DE73AF" w:rsidRDefault="00DE73AF" w:rsidP="00E71D41">
      <w:pPr>
        <w:tabs>
          <w:tab w:val="left" w:pos="300"/>
        </w:tabs>
        <w:spacing w:after="0" w:line="240" w:lineRule="auto"/>
        <w:ind w:right="-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E73AF" w:rsidRPr="00DE73AF" w:rsidRDefault="00DE73AF" w:rsidP="009E2EAC">
      <w:pPr>
        <w:tabs>
          <w:tab w:val="left" w:pos="3645"/>
        </w:tabs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73AF">
        <w:rPr>
          <w:rFonts w:ascii="Times New Roman" w:hAnsi="Times New Roman"/>
          <w:b/>
          <w:bCs/>
          <w:color w:val="000000"/>
          <w:sz w:val="24"/>
          <w:szCs w:val="24"/>
        </w:rPr>
        <w:t>VI SKYRIUS</w:t>
      </w:r>
    </w:p>
    <w:p w:rsidR="00D75648" w:rsidRDefault="00BB16CD" w:rsidP="00E52425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ŠIAS PAREIGAS EINANČIO DARBUOTOJO </w:t>
      </w:r>
      <w:r w:rsidR="00D75648">
        <w:rPr>
          <w:rFonts w:ascii="Times New Roman" w:hAnsi="Times New Roman"/>
          <w:b/>
          <w:bCs/>
          <w:color w:val="000000"/>
          <w:sz w:val="24"/>
          <w:szCs w:val="24"/>
        </w:rPr>
        <w:t>ATSA</w:t>
      </w:r>
      <w:r w:rsidR="00D7564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K</w:t>
      </w:r>
      <w:r w:rsidR="00D75648">
        <w:rPr>
          <w:rFonts w:ascii="Times New Roman" w:hAnsi="Times New Roman"/>
          <w:b/>
          <w:bCs/>
          <w:color w:val="000000"/>
          <w:sz w:val="24"/>
          <w:szCs w:val="24"/>
        </w:rPr>
        <w:t>OMYBĖ</w:t>
      </w:r>
    </w:p>
    <w:p w:rsidR="00D75648" w:rsidRDefault="00D75648" w:rsidP="00E524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16CD" w:rsidRDefault="009E2EAC" w:rsidP="00E71D41">
      <w:pPr>
        <w:tabs>
          <w:tab w:val="left" w:pos="142"/>
        </w:tabs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C5630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C7826">
        <w:rPr>
          <w:rFonts w:ascii="Times New Roman" w:hAnsi="Times New Roman"/>
          <w:color w:val="000000"/>
          <w:sz w:val="24"/>
          <w:szCs w:val="24"/>
        </w:rPr>
        <w:t>11</w:t>
      </w:r>
      <w:r w:rsidR="00BB16C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756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0B80">
        <w:rPr>
          <w:rFonts w:ascii="Times New Roman" w:hAnsi="Times New Roman"/>
          <w:color w:val="000000"/>
          <w:sz w:val="24"/>
          <w:szCs w:val="24"/>
        </w:rPr>
        <w:t>Progimnazijos</w:t>
      </w:r>
      <w:r w:rsidR="00BB16CD">
        <w:rPr>
          <w:rFonts w:ascii="Times New Roman" w:hAnsi="Times New Roman"/>
          <w:color w:val="000000"/>
          <w:sz w:val="24"/>
          <w:szCs w:val="24"/>
        </w:rPr>
        <w:t xml:space="preserve"> budėtojas atsako už:</w:t>
      </w:r>
    </w:p>
    <w:p w:rsidR="00BB16CD" w:rsidRDefault="002E7BF3" w:rsidP="00E71D41">
      <w:pPr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E73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1D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2EAC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563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2E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7826">
        <w:rPr>
          <w:rFonts w:ascii="Times New Roman" w:hAnsi="Times New Roman"/>
          <w:color w:val="000000"/>
          <w:sz w:val="24"/>
          <w:szCs w:val="24"/>
        </w:rPr>
        <w:t>11</w:t>
      </w:r>
      <w:r w:rsidR="00BB16CD">
        <w:rPr>
          <w:rFonts w:ascii="Times New Roman" w:hAnsi="Times New Roman"/>
          <w:color w:val="000000"/>
          <w:sz w:val="24"/>
          <w:szCs w:val="24"/>
        </w:rPr>
        <w:t>.1. jam numatytų pareigų ir funkcijų tinkamą vykdymą savo darbo laiku;</w:t>
      </w:r>
    </w:p>
    <w:p w:rsidR="00BB16CD" w:rsidRDefault="002E7BF3" w:rsidP="00E71D41">
      <w:pPr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E73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2EAC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563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2EAC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C7826">
        <w:rPr>
          <w:rFonts w:ascii="Times New Roman" w:hAnsi="Times New Roman"/>
          <w:color w:val="000000"/>
          <w:sz w:val="24"/>
          <w:szCs w:val="24"/>
        </w:rPr>
        <w:t>11</w:t>
      </w:r>
      <w:r w:rsidR="00BB16CD">
        <w:rPr>
          <w:rFonts w:ascii="Times New Roman" w:hAnsi="Times New Roman"/>
          <w:color w:val="000000"/>
          <w:sz w:val="24"/>
          <w:szCs w:val="24"/>
        </w:rPr>
        <w:t>.2. už jam patikėto turto saugojimą ir taupų progimnazijos išteklių naudojimą;</w:t>
      </w:r>
    </w:p>
    <w:p w:rsidR="00BB16CD" w:rsidRDefault="002E7BF3" w:rsidP="00E71D41">
      <w:pPr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8A46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1D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2E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63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2E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63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7826">
        <w:rPr>
          <w:rFonts w:ascii="Times New Roman" w:hAnsi="Times New Roman"/>
          <w:color w:val="000000"/>
          <w:sz w:val="24"/>
          <w:szCs w:val="24"/>
        </w:rPr>
        <w:t>11</w:t>
      </w:r>
      <w:r w:rsidR="00BB16CD">
        <w:rPr>
          <w:rFonts w:ascii="Times New Roman" w:hAnsi="Times New Roman"/>
          <w:color w:val="000000"/>
          <w:sz w:val="24"/>
          <w:szCs w:val="24"/>
        </w:rPr>
        <w:t>.3. darbuotojų saugos ir sveikatos, gaisrinės saugos reikalavimų ir vidaus tvarkos taisyklių vykdymą, progimnazijos darbuotojų etikos normų laikymąsi;</w:t>
      </w:r>
    </w:p>
    <w:p w:rsidR="00BB16CD" w:rsidRDefault="00FC7826" w:rsidP="00E71D41">
      <w:pPr>
        <w:tabs>
          <w:tab w:val="left" w:pos="426"/>
        </w:tabs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3F59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2EAC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C5630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11</w:t>
      </w:r>
      <w:r w:rsidR="00BB16CD">
        <w:rPr>
          <w:rFonts w:ascii="Times New Roman" w:hAnsi="Times New Roman"/>
          <w:color w:val="000000"/>
          <w:sz w:val="24"/>
          <w:szCs w:val="24"/>
        </w:rPr>
        <w:t>.4. savo veiksmais ir ne</w:t>
      </w:r>
      <w:r w:rsidR="002E7BF3">
        <w:rPr>
          <w:rFonts w:ascii="Times New Roman" w:hAnsi="Times New Roman"/>
          <w:color w:val="000000"/>
          <w:sz w:val="24"/>
          <w:szCs w:val="24"/>
        </w:rPr>
        <w:t>veiklumu padarytą įstaigai žalą;</w:t>
      </w:r>
    </w:p>
    <w:p w:rsidR="00FB5298" w:rsidRDefault="009E2EAC" w:rsidP="00E71D41">
      <w:pPr>
        <w:tabs>
          <w:tab w:val="left" w:pos="142"/>
        </w:tabs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C5630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7826">
        <w:rPr>
          <w:rFonts w:ascii="Times New Roman" w:hAnsi="Times New Roman"/>
          <w:color w:val="000000"/>
          <w:sz w:val="24"/>
          <w:szCs w:val="24"/>
        </w:rPr>
        <w:t>12</w:t>
      </w:r>
      <w:r w:rsidR="002E7BF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10B80">
        <w:rPr>
          <w:rFonts w:ascii="Times New Roman" w:hAnsi="Times New Roman"/>
          <w:color w:val="000000"/>
          <w:sz w:val="24"/>
          <w:szCs w:val="24"/>
        </w:rPr>
        <w:t>Progimnazijos</w:t>
      </w:r>
      <w:r w:rsidR="00BB16CD">
        <w:rPr>
          <w:rFonts w:ascii="Times New Roman" w:hAnsi="Times New Roman"/>
          <w:color w:val="000000"/>
          <w:sz w:val="24"/>
          <w:szCs w:val="24"/>
        </w:rPr>
        <w:t xml:space="preserve"> budėtojas už savo pareigų nevykdymą ar netinkamą vykdymą atsako Lietuvos Respublikos įstatymų nustatyta tvarka.</w:t>
      </w:r>
    </w:p>
    <w:p w:rsidR="00BB16CD" w:rsidRDefault="009E2EAC" w:rsidP="00E71D41">
      <w:pPr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C5630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7826">
        <w:rPr>
          <w:rFonts w:ascii="Times New Roman" w:hAnsi="Times New Roman"/>
          <w:color w:val="000000"/>
          <w:sz w:val="24"/>
          <w:szCs w:val="24"/>
        </w:rPr>
        <w:t>13</w:t>
      </w:r>
      <w:r w:rsidR="00E10B80">
        <w:rPr>
          <w:rFonts w:ascii="Times New Roman" w:hAnsi="Times New Roman"/>
          <w:color w:val="000000"/>
          <w:sz w:val="24"/>
          <w:szCs w:val="24"/>
        </w:rPr>
        <w:t>. Progimnazijos</w:t>
      </w:r>
      <w:r w:rsidR="00BB16CD">
        <w:rPr>
          <w:rFonts w:ascii="Times New Roman" w:hAnsi="Times New Roman"/>
          <w:color w:val="000000"/>
          <w:sz w:val="24"/>
          <w:szCs w:val="24"/>
        </w:rPr>
        <w:t xml:space="preserve"> budėtojas už darbo drausmės pažeidimus ir darbo funkcijų netinkamą vykdymą gali būti atleistas iš darbo.</w:t>
      </w:r>
    </w:p>
    <w:p w:rsidR="009E2EAC" w:rsidRDefault="009E2EAC" w:rsidP="00E71D41">
      <w:pPr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5648" w:rsidRDefault="00D75648" w:rsidP="00E52425">
      <w:pPr>
        <w:spacing w:after="0" w:line="240" w:lineRule="auto"/>
        <w:ind w:left="3080" w:right="-20" w:hanging="293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_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_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_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_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_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_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_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_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_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_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_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_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_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__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_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__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_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__</w:t>
      </w:r>
    </w:p>
    <w:p w:rsidR="00D75648" w:rsidRDefault="00D75648" w:rsidP="00E524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5298" w:rsidRDefault="00FB5298" w:rsidP="00D756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648" w:rsidRDefault="00D75648" w:rsidP="00D756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75648" w:rsidSect="001034E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E24" w:rsidRDefault="00CA0E24" w:rsidP="00FC3BA0">
      <w:pPr>
        <w:spacing w:after="0" w:line="240" w:lineRule="auto"/>
      </w:pPr>
      <w:r>
        <w:separator/>
      </w:r>
    </w:p>
  </w:endnote>
  <w:endnote w:type="continuationSeparator" w:id="0">
    <w:p w:rsidR="00CA0E24" w:rsidRDefault="00CA0E24" w:rsidP="00FC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E24" w:rsidRDefault="00CA0E24" w:rsidP="00FC3BA0">
      <w:pPr>
        <w:spacing w:after="0" w:line="240" w:lineRule="auto"/>
      </w:pPr>
      <w:r>
        <w:separator/>
      </w:r>
    </w:p>
  </w:footnote>
  <w:footnote w:type="continuationSeparator" w:id="0">
    <w:p w:rsidR="00CA0E24" w:rsidRDefault="00CA0E24" w:rsidP="00FC3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48"/>
    <w:rsid w:val="00012826"/>
    <w:rsid w:val="00045296"/>
    <w:rsid w:val="00045F61"/>
    <w:rsid w:val="00067DE2"/>
    <w:rsid w:val="000A7CAA"/>
    <w:rsid w:val="000C59E1"/>
    <w:rsid w:val="001011F8"/>
    <w:rsid w:val="001034E5"/>
    <w:rsid w:val="00112123"/>
    <w:rsid w:val="00137FA6"/>
    <w:rsid w:val="00147455"/>
    <w:rsid w:val="00161CA5"/>
    <w:rsid w:val="00203849"/>
    <w:rsid w:val="0023602B"/>
    <w:rsid w:val="00285CAA"/>
    <w:rsid w:val="00290BA7"/>
    <w:rsid w:val="002B1CEF"/>
    <w:rsid w:val="002E7BF3"/>
    <w:rsid w:val="002F5CB9"/>
    <w:rsid w:val="0035043E"/>
    <w:rsid w:val="00373955"/>
    <w:rsid w:val="003979C1"/>
    <w:rsid w:val="003C35A9"/>
    <w:rsid w:val="003C6C5D"/>
    <w:rsid w:val="003D1B51"/>
    <w:rsid w:val="003F590B"/>
    <w:rsid w:val="00415BCC"/>
    <w:rsid w:val="0048090F"/>
    <w:rsid w:val="004A1DBD"/>
    <w:rsid w:val="004C3458"/>
    <w:rsid w:val="0051662B"/>
    <w:rsid w:val="005838CB"/>
    <w:rsid w:val="00652CC7"/>
    <w:rsid w:val="006E1DFF"/>
    <w:rsid w:val="00703B58"/>
    <w:rsid w:val="007C4118"/>
    <w:rsid w:val="007F54F7"/>
    <w:rsid w:val="00823B0D"/>
    <w:rsid w:val="00830346"/>
    <w:rsid w:val="00847E1B"/>
    <w:rsid w:val="00861EB9"/>
    <w:rsid w:val="008A46D4"/>
    <w:rsid w:val="008A4F15"/>
    <w:rsid w:val="008A5E20"/>
    <w:rsid w:val="008B74F1"/>
    <w:rsid w:val="00965928"/>
    <w:rsid w:val="009820CC"/>
    <w:rsid w:val="00983DEE"/>
    <w:rsid w:val="009E2EAC"/>
    <w:rsid w:val="009F5BC4"/>
    <w:rsid w:val="00A06715"/>
    <w:rsid w:val="00A12692"/>
    <w:rsid w:val="00A127E1"/>
    <w:rsid w:val="00AD0E45"/>
    <w:rsid w:val="00B31530"/>
    <w:rsid w:val="00BA32CF"/>
    <w:rsid w:val="00BB16CD"/>
    <w:rsid w:val="00BC260D"/>
    <w:rsid w:val="00BC2C3B"/>
    <w:rsid w:val="00BF5FA8"/>
    <w:rsid w:val="00C56302"/>
    <w:rsid w:val="00CA0E24"/>
    <w:rsid w:val="00CA32F2"/>
    <w:rsid w:val="00CA5563"/>
    <w:rsid w:val="00CB01E3"/>
    <w:rsid w:val="00CD3313"/>
    <w:rsid w:val="00CE7564"/>
    <w:rsid w:val="00D13A66"/>
    <w:rsid w:val="00D177C2"/>
    <w:rsid w:val="00D451FB"/>
    <w:rsid w:val="00D46B22"/>
    <w:rsid w:val="00D64678"/>
    <w:rsid w:val="00D75648"/>
    <w:rsid w:val="00DE73AF"/>
    <w:rsid w:val="00E10B80"/>
    <w:rsid w:val="00E25858"/>
    <w:rsid w:val="00E52425"/>
    <w:rsid w:val="00E66C02"/>
    <w:rsid w:val="00E71D41"/>
    <w:rsid w:val="00E75BA0"/>
    <w:rsid w:val="00EC5789"/>
    <w:rsid w:val="00EE77DB"/>
    <w:rsid w:val="00F5057D"/>
    <w:rsid w:val="00F621B6"/>
    <w:rsid w:val="00F87C74"/>
    <w:rsid w:val="00FB5298"/>
    <w:rsid w:val="00FC3BA0"/>
    <w:rsid w:val="00FC7826"/>
    <w:rsid w:val="00FD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8B10"/>
  <w15:docId w15:val="{26EDFDB5-DC96-4012-99D4-1E3A5F57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75648"/>
    <w:pPr>
      <w:spacing w:after="200" w:line="276" w:lineRule="auto"/>
    </w:pPr>
    <w:rPr>
      <w:rFonts w:eastAsia="Times New Roman"/>
      <w:sz w:val="22"/>
      <w:szCs w:val="22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D75648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D75648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D756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15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31530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FC3BA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C3BA0"/>
    <w:rPr>
      <w:rFonts w:eastAsia="Times New Roman"/>
      <w:sz w:val="22"/>
      <w:szCs w:val="22"/>
      <w:lang w:val="lt-LT"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FC3BA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C3BA0"/>
    <w:rPr>
      <w:rFonts w:eastAsia="Times New Roman"/>
      <w:sz w:val="22"/>
      <w:szCs w:val="22"/>
      <w:lang w:val="lt-LT" w:eastAsia="lt-LT"/>
    </w:rPr>
  </w:style>
  <w:style w:type="paragraph" w:styleId="Betarp">
    <w:name w:val="No Spacing"/>
    <w:uiPriority w:val="1"/>
    <w:qFormat/>
    <w:rsid w:val="00F5057D"/>
    <w:rPr>
      <w:rFonts w:eastAsia="Times New Roman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5210</Words>
  <Characters>2971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8165</CharactersWithSpaces>
  <SharedDoc>false</SharedDoc>
  <HLinks>
    <vt:vector size="6" baseType="variant">
      <vt:variant>
        <vt:i4>6946856</vt:i4>
      </vt:variant>
      <vt:variant>
        <vt:i4>0</vt:i4>
      </vt:variant>
      <vt:variant>
        <vt:i4>0</vt:i4>
      </vt:variant>
      <vt:variant>
        <vt:i4>5</vt:i4>
      </vt:variant>
      <vt:variant>
        <vt:lpwstr>http://www.draugiskasinternetas.lt/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Raštine</dc:creator>
  <cp:lastModifiedBy>Vartotojas</cp:lastModifiedBy>
  <cp:revision>5</cp:revision>
  <cp:lastPrinted>2023-09-13T06:04:00Z</cp:lastPrinted>
  <dcterms:created xsi:type="dcterms:W3CDTF">2024-02-13T09:49:00Z</dcterms:created>
  <dcterms:modified xsi:type="dcterms:W3CDTF">2024-02-13T14:08:00Z</dcterms:modified>
</cp:coreProperties>
</file>