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015" w:rsidRDefault="002F6015" w:rsidP="00D47413">
      <w:pPr>
        <w:spacing w:line="276" w:lineRule="auto"/>
        <w:rPr>
          <w:szCs w:val="24"/>
          <w:lang w:eastAsia="lt-LT"/>
        </w:rPr>
      </w:pPr>
      <w:bookmarkStart w:id="0" w:name="_GoBack"/>
      <w:bookmarkEnd w:id="0"/>
    </w:p>
    <w:p w:rsidR="001951D3" w:rsidRPr="00DA095C" w:rsidRDefault="003C6621" w:rsidP="00AB4690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GARGŽDŲ „KRANTO</w:t>
      </w:r>
      <w:r w:rsidR="00282D92" w:rsidRPr="00DA095C">
        <w:rPr>
          <w:b/>
          <w:szCs w:val="24"/>
          <w:lang w:eastAsia="lt-LT"/>
        </w:rPr>
        <w:t>“</w:t>
      </w:r>
      <w:r>
        <w:rPr>
          <w:b/>
          <w:szCs w:val="24"/>
          <w:lang w:eastAsia="lt-LT"/>
        </w:rPr>
        <w:t xml:space="preserve"> PROGIMNAZIJA</w:t>
      </w:r>
    </w:p>
    <w:p w:rsidR="00282D92" w:rsidRPr="00BF341E" w:rsidRDefault="00282D92" w:rsidP="00B04634">
      <w:pPr>
        <w:spacing w:line="276" w:lineRule="auto"/>
        <w:jc w:val="center"/>
        <w:rPr>
          <w:b/>
        </w:rPr>
      </w:pPr>
      <w:r>
        <w:rPr>
          <w:b/>
        </w:rPr>
        <w:t>MOKYTOJO PADĖJĖJO</w:t>
      </w:r>
    </w:p>
    <w:p w:rsidR="00282D92" w:rsidRDefault="00282D92" w:rsidP="00B04634">
      <w:pPr>
        <w:spacing w:line="276" w:lineRule="auto"/>
        <w:jc w:val="center"/>
        <w:rPr>
          <w:b/>
        </w:rPr>
      </w:pPr>
      <w:r w:rsidRPr="00BF341E">
        <w:rPr>
          <w:b/>
        </w:rPr>
        <w:t>PAREIGYBĖS APRAŠYMAS</w:t>
      </w:r>
    </w:p>
    <w:p w:rsidR="00282D92" w:rsidRDefault="00282D92" w:rsidP="00B04634">
      <w:pPr>
        <w:spacing w:line="276" w:lineRule="auto"/>
        <w:jc w:val="center"/>
      </w:pPr>
    </w:p>
    <w:p w:rsidR="002F6015" w:rsidRDefault="002F6015" w:rsidP="00B04634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A96D79" w:rsidRPr="00062BC3" w:rsidRDefault="002F6015" w:rsidP="00062BC3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PAREIGYBĖ</w:t>
      </w:r>
    </w:p>
    <w:p w:rsidR="00B04634" w:rsidRDefault="00B05BDA" w:rsidP="00B04634">
      <w:pPr>
        <w:spacing w:line="276" w:lineRule="auto"/>
        <w:ind w:firstLine="851"/>
        <w:jc w:val="both"/>
      </w:pPr>
      <w:r>
        <w:t xml:space="preserve">1. Mokytojo </w:t>
      </w:r>
      <w:r w:rsidR="003C6621">
        <w:t xml:space="preserve">padėjėjo pareigybė priskiriama </w:t>
      </w:r>
      <w:r>
        <w:t>4 pareigybių grupei (kvalifikuoti darbuotojai).</w:t>
      </w:r>
    </w:p>
    <w:p w:rsidR="00062BC3" w:rsidRDefault="00062BC3" w:rsidP="00062BC3">
      <w:pPr>
        <w:spacing w:line="276" w:lineRule="auto"/>
        <w:ind w:firstLine="851"/>
        <w:jc w:val="both"/>
      </w:pPr>
      <w:r>
        <w:t xml:space="preserve">2. </w:t>
      </w:r>
      <w:r w:rsidR="00F00545">
        <w:t>Pareigybės lygis – C</w:t>
      </w:r>
      <w:r w:rsidR="00B04634">
        <w:t>.</w:t>
      </w:r>
    </w:p>
    <w:p w:rsidR="00B04634" w:rsidRDefault="00062BC3" w:rsidP="00062BC3">
      <w:pPr>
        <w:spacing w:line="276" w:lineRule="auto"/>
        <w:ind w:firstLine="851"/>
        <w:jc w:val="both"/>
      </w:pPr>
      <w:r>
        <w:t>3.</w:t>
      </w:r>
      <w:r w:rsidR="00683840">
        <w:t xml:space="preserve"> </w:t>
      </w:r>
      <w:r w:rsidR="00B04634">
        <w:t xml:space="preserve">Pareigybės paskirtis – </w:t>
      </w:r>
      <w:r w:rsidR="00B05BDA" w:rsidRPr="00AB0EF7">
        <w:t xml:space="preserve">pareigybė reikalinga </w:t>
      </w:r>
      <w:r w:rsidR="008E1342">
        <w:t>teikti pagalbą</w:t>
      </w:r>
      <w:r w:rsidR="00B05BDA" w:rsidRPr="00AB0EF7">
        <w:t xml:space="preserve"> ribotų galimybių</w:t>
      </w:r>
      <w:r w:rsidR="007C2C14">
        <w:t xml:space="preserve"> sa</w:t>
      </w:r>
      <w:r w:rsidR="00B05BDA" w:rsidRPr="00AB0EF7">
        <w:t xml:space="preserve">varankiškai dalyvauti ugdyme </w:t>
      </w:r>
      <w:r w:rsidR="00E46ECC">
        <w:t xml:space="preserve">ir popamokinėje veikloje </w:t>
      </w:r>
      <w:r w:rsidR="00B05BDA" w:rsidRPr="00AB0EF7">
        <w:t xml:space="preserve">turintiems vidutinių, didelių arba labai didelių specialiųjų ugdymosi </w:t>
      </w:r>
      <w:r w:rsidR="003C6621">
        <w:t>poreikių mokinia</w:t>
      </w:r>
      <w:r w:rsidR="00B05BDA">
        <w:t>ms,</w:t>
      </w:r>
      <w:r w:rsidR="003C6621">
        <w:t xml:space="preserve"> ugdomiems pagal pradinio, pagrindinio, socialinių įgūdžių ugdymo programas</w:t>
      </w:r>
      <w:r w:rsidR="00B05BDA">
        <w:t>.</w:t>
      </w:r>
    </w:p>
    <w:p w:rsidR="00B05BDA" w:rsidRDefault="00B05BDA" w:rsidP="00B04634">
      <w:pPr>
        <w:spacing w:line="276" w:lineRule="auto"/>
        <w:ind w:firstLine="851"/>
        <w:jc w:val="both"/>
      </w:pPr>
      <w:r>
        <w:t>4. Pareigybės pavaldumas – tiesiogiai pava</w:t>
      </w:r>
      <w:r w:rsidR="003C6621">
        <w:t>ldus direktori</w:t>
      </w:r>
      <w:r w:rsidR="004A06F8">
        <w:t>ui.</w:t>
      </w:r>
    </w:p>
    <w:p w:rsidR="00B05BDA" w:rsidRDefault="00B05BDA" w:rsidP="00B04634">
      <w:pPr>
        <w:spacing w:line="276" w:lineRule="auto"/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:rsidR="0048445E" w:rsidRPr="0048445E" w:rsidRDefault="0048445E" w:rsidP="00B04634">
      <w:pPr>
        <w:spacing w:line="276" w:lineRule="auto"/>
        <w:jc w:val="center"/>
        <w:rPr>
          <w:b/>
          <w:szCs w:val="24"/>
        </w:rPr>
      </w:pPr>
      <w:r w:rsidRPr="0048445E">
        <w:rPr>
          <w:b/>
          <w:szCs w:val="24"/>
        </w:rPr>
        <w:t>II SKYRIUS</w:t>
      </w:r>
    </w:p>
    <w:p w:rsidR="009331A1" w:rsidRDefault="0048445E" w:rsidP="00062BC3">
      <w:pPr>
        <w:spacing w:line="276" w:lineRule="auto"/>
        <w:jc w:val="center"/>
        <w:rPr>
          <w:b/>
          <w:szCs w:val="24"/>
        </w:rPr>
      </w:pPr>
      <w:r w:rsidRPr="0048445E">
        <w:rPr>
          <w:b/>
          <w:szCs w:val="24"/>
        </w:rPr>
        <w:t>SPECIALŪS REIKALAVIMAI ŠIAS PAREIGAS EINANČIAM DARBUOTOJUI</w:t>
      </w:r>
    </w:p>
    <w:p w:rsidR="00AB4690" w:rsidRPr="00062BC3" w:rsidRDefault="00AB4690" w:rsidP="00062BC3">
      <w:pPr>
        <w:spacing w:line="276" w:lineRule="auto"/>
        <w:jc w:val="center"/>
        <w:rPr>
          <w:b/>
          <w:szCs w:val="24"/>
        </w:rPr>
      </w:pPr>
    </w:p>
    <w:p w:rsidR="00B0463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</w:rPr>
        <w:t>5</w:t>
      </w:r>
      <w:r w:rsidR="00530804" w:rsidRPr="00530804">
        <w:rPr>
          <w:color w:val="000000"/>
          <w:szCs w:val="24"/>
        </w:rPr>
        <w:t>.</w:t>
      </w:r>
      <w:r w:rsidR="00530804" w:rsidRPr="00530804">
        <w:rPr>
          <w:color w:val="000000"/>
          <w:spacing w:val="67"/>
          <w:szCs w:val="24"/>
        </w:rPr>
        <w:t xml:space="preserve"> </w:t>
      </w:r>
      <w:r w:rsidR="00530804" w:rsidRPr="00530804">
        <w:rPr>
          <w:rFonts w:eastAsia="Calibri"/>
          <w:color w:val="000000"/>
          <w:szCs w:val="24"/>
        </w:rPr>
        <w:t xml:space="preserve">Mokytojo padėjėjo išsilavinimas – ne žemesnis kaip vidurinis. </w:t>
      </w:r>
    </w:p>
    <w:p w:rsidR="00B0463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</w:rPr>
        <w:t>6</w:t>
      </w:r>
      <w:r w:rsidR="00530804" w:rsidRPr="00530804">
        <w:rPr>
          <w:color w:val="000000"/>
          <w:szCs w:val="24"/>
        </w:rPr>
        <w:t>.</w:t>
      </w:r>
      <w:r w:rsidR="00530804" w:rsidRPr="00530804">
        <w:rPr>
          <w:color w:val="000000"/>
          <w:spacing w:val="67"/>
          <w:szCs w:val="24"/>
        </w:rPr>
        <w:t xml:space="preserve"> </w:t>
      </w:r>
      <w:r w:rsidR="00530804" w:rsidRPr="00530804">
        <w:rPr>
          <w:color w:val="000000"/>
          <w:szCs w:val="24"/>
        </w:rPr>
        <w:t>Mokytojo padėjėjas turi</w:t>
      </w:r>
      <w:r w:rsidR="00530804" w:rsidRPr="00530804">
        <w:rPr>
          <w:color w:val="000000"/>
          <w:spacing w:val="-1"/>
          <w:szCs w:val="24"/>
        </w:rPr>
        <w:t xml:space="preserve"> gebėti</w:t>
      </w:r>
      <w:r w:rsidR="00530804" w:rsidRPr="00530804">
        <w:rPr>
          <w:color w:val="000000"/>
          <w:szCs w:val="24"/>
        </w:rPr>
        <w:t xml:space="preserve">: </w:t>
      </w:r>
    </w:p>
    <w:p w:rsidR="00B0463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</w:rPr>
        <w:t>6</w:t>
      </w:r>
      <w:r w:rsidR="00062BC3">
        <w:rPr>
          <w:color w:val="000000"/>
          <w:szCs w:val="24"/>
        </w:rPr>
        <w:t>.1.</w:t>
      </w:r>
      <w:r w:rsidR="00683840">
        <w:rPr>
          <w:color w:val="000000"/>
          <w:szCs w:val="24"/>
        </w:rPr>
        <w:t xml:space="preserve"> </w:t>
      </w:r>
      <w:r w:rsidR="003C6621">
        <w:rPr>
          <w:color w:val="000000"/>
          <w:szCs w:val="24"/>
        </w:rPr>
        <w:t>bendrauti su mokini</w:t>
      </w:r>
      <w:r w:rsidR="00530804" w:rsidRPr="00530804">
        <w:rPr>
          <w:color w:val="000000"/>
          <w:szCs w:val="24"/>
        </w:rPr>
        <w:t>ais, turėti žinių apie jų sutrikimų specifiką;</w:t>
      </w:r>
    </w:p>
    <w:p w:rsidR="00B0463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</w:rPr>
        <w:t>6</w:t>
      </w:r>
      <w:r w:rsidR="003C6621">
        <w:rPr>
          <w:color w:val="000000"/>
          <w:szCs w:val="24"/>
        </w:rPr>
        <w:t>.2.</w:t>
      </w:r>
      <w:r w:rsidR="00683840">
        <w:rPr>
          <w:color w:val="000000"/>
          <w:szCs w:val="24"/>
        </w:rPr>
        <w:t xml:space="preserve"> </w:t>
      </w:r>
      <w:r w:rsidR="003C6621">
        <w:rPr>
          <w:color w:val="000000"/>
          <w:szCs w:val="24"/>
        </w:rPr>
        <w:t>dirbti su mokini</w:t>
      </w:r>
      <w:r w:rsidR="008E1342">
        <w:rPr>
          <w:color w:val="000000"/>
          <w:szCs w:val="24"/>
        </w:rPr>
        <w:t>ais, padėdamas jiems išmok</w:t>
      </w:r>
      <w:r w:rsidR="00530804" w:rsidRPr="00530804">
        <w:rPr>
          <w:color w:val="000000"/>
          <w:szCs w:val="24"/>
        </w:rPr>
        <w:t>ti mokomąją</w:t>
      </w:r>
      <w:r w:rsidR="008E1342">
        <w:rPr>
          <w:color w:val="000000"/>
          <w:szCs w:val="24"/>
        </w:rPr>
        <w:t xml:space="preserve"> medžiagą,</w:t>
      </w:r>
      <w:r w:rsidR="003C6621">
        <w:rPr>
          <w:color w:val="000000"/>
          <w:szCs w:val="24"/>
        </w:rPr>
        <w:t xml:space="preserve"> atlikti mokyt</w:t>
      </w:r>
      <w:r w:rsidR="00530804" w:rsidRPr="00530804">
        <w:rPr>
          <w:color w:val="000000"/>
          <w:szCs w:val="24"/>
        </w:rPr>
        <w:t xml:space="preserve">ojo skirtas užduotis, apsitarnauti, susitvarkyti, orientuotis aplinkoje, </w:t>
      </w:r>
      <w:r w:rsidR="00E46ECC">
        <w:rPr>
          <w:color w:val="000000"/>
          <w:szCs w:val="24"/>
        </w:rPr>
        <w:t xml:space="preserve">judėti, </w:t>
      </w:r>
      <w:r w:rsidR="00530804" w:rsidRPr="00530804">
        <w:rPr>
          <w:color w:val="000000"/>
          <w:szCs w:val="24"/>
        </w:rPr>
        <w:t>maitintis</w:t>
      </w:r>
      <w:r w:rsidR="00E46ECC">
        <w:rPr>
          <w:color w:val="000000"/>
          <w:szCs w:val="24"/>
        </w:rPr>
        <w:t>, naudotis ugdymui skirta technika bei mokymo priemonėmis</w:t>
      </w:r>
      <w:r w:rsidR="00530804" w:rsidRPr="00530804">
        <w:rPr>
          <w:color w:val="000000"/>
          <w:szCs w:val="24"/>
        </w:rPr>
        <w:t xml:space="preserve">; </w:t>
      </w:r>
    </w:p>
    <w:p w:rsidR="00B0463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6</w:t>
      </w:r>
      <w:r w:rsidR="00B04634">
        <w:rPr>
          <w:szCs w:val="24"/>
        </w:rPr>
        <w:t>.3.</w:t>
      </w:r>
      <w:r w:rsidR="00683840">
        <w:rPr>
          <w:szCs w:val="24"/>
        </w:rPr>
        <w:t xml:space="preserve"> </w:t>
      </w:r>
      <w:r w:rsidR="003C6621">
        <w:rPr>
          <w:szCs w:val="24"/>
        </w:rPr>
        <w:t>bendradarbiauti su mokytojais</w:t>
      </w:r>
      <w:r w:rsidR="00530804" w:rsidRPr="00530804">
        <w:rPr>
          <w:szCs w:val="24"/>
        </w:rPr>
        <w:t xml:space="preserve">, logopedu, </w:t>
      </w:r>
      <w:r w:rsidR="003C6621">
        <w:rPr>
          <w:szCs w:val="24"/>
        </w:rPr>
        <w:t>specialiuoju pedagogu, kitais specialistais ir mokini</w:t>
      </w:r>
      <w:r w:rsidR="00530804" w:rsidRPr="00530804">
        <w:rPr>
          <w:szCs w:val="24"/>
        </w:rPr>
        <w:t>ų tėvais (globėjais, rūpintojais).</w:t>
      </w:r>
    </w:p>
    <w:p w:rsidR="00B0463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</w:rPr>
        <w:t>7</w:t>
      </w:r>
      <w:r w:rsidR="00530804" w:rsidRPr="00530804">
        <w:rPr>
          <w:color w:val="000000"/>
          <w:szCs w:val="24"/>
        </w:rPr>
        <w:t>.</w:t>
      </w:r>
      <w:r w:rsidR="00530804" w:rsidRPr="00530804">
        <w:rPr>
          <w:color w:val="000000"/>
          <w:spacing w:val="45"/>
          <w:szCs w:val="24"/>
        </w:rPr>
        <w:t xml:space="preserve"> </w:t>
      </w:r>
      <w:r w:rsidR="00530804" w:rsidRPr="00530804">
        <w:rPr>
          <w:color w:val="000000"/>
          <w:szCs w:val="24"/>
        </w:rPr>
        <w:t>Mokytojo padėjėjas</w:t>
      </w:r>
      <w:r w:rsidR="00530804" w:rsidRPr="00530804">
        <w:rPr>
          <w:color w:val="000000"/>
          <w:spacing w:val="1"/>
          <w:szCs w:val="24"/>
        </w:rPr>
        <w:t xml:space="preserve"> </w:t>
      </w:r>
      <w:r w:rsidR="00530804" w:rsidRPr="00530804">
        <w:rPr>
          <w:color w:val="000000"/>
          <w:spacing w:val="2"/>
          <w:szCs w:val="24"/>
        </w:rPr>
        <w:t>p</w:t>
      </w:r>
      <w:r w:rsidR="00530804" w:rsidRPr="00530804">
        <w:rPr>
          <w:color w:val="000000"/>
          <w:szCs w:val="24"/>
        </w:rPr>
        <w:t>rivalo vadovautis:</w:t>
      </w:r>
    </w:p>
    <w:p w:rsidR="00B0463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</w:rPr>
        <w:t>7</w:t>
      </w:r>
      <w:r w:rsidR="00530804" w:rsidRPr="00530804">
        <w:rPr>
          <w:color w:val="000000"/>
          <w:szCs w:val="24"/>
        </w:rPr>
        <w:t>.1.darbo tv</w:t>
      </w:r>
      <w:r w:rsidR="00530804" w:rsidRPr="00530804">
        <w:rPr>
          <w:color w:val="000000"/>
          <w:spacing w:val="-1"/>
          <w:szCs w:val="24"/>
        </w:rPr>
        <w:t>a</w:t>
      </w:r>
      <w:r w:rsidR="00530804" w:rsidRPr="00530804">
        <w:rPr>
          <w:color w:val="000000"/>
          <w:szCs w:val="24"/>
        </w:rPr>
        <w:t>rkos t</w:t>
      </w:r>
      <w:r w:rsidR="00530804" w:rsidRPr="00530804">
        <w:rPr>
          <w:color w:val="000000"/>
          <w:spacing w:val="-1"/>
          <w:szCs w:val="24"/>
        </w:rPr>
        <w:t>a</w:t>
      </w:r>
      <w:r w:rsidR="00530804" w:rsidRPr="00530804">
        <w:rPr>
          <w:color w:val="000000"/>
          <w:szCs w:val="24"/>
        </w:rPr>
        <w:t>i</w:t>
      </w:r>
      <w:r w:rsidR="00530804" w:rsidRPr="00530804">
        <w:rPr>
          <w:color w:val="000000"/>
          <w:spacing w:val="2"/>
          <w:szCs w:val="24"/>
        </w:rPr>
        <w:t>s</w:t>
      </w:r>
      <w:r w:rsidR="00530804" w:rsidRPr="00530804">
        <w:rPr>
          <w:color w:val="000000"/>
          <w:spacing w:val="-4"/>
          <w:szCs w:val="24"/>
        </w:rPr>
        <w:t>y</w:t>
      </w:r>
      <w:r w:rsidR="00530804" w:rsidRPr="00530804">
        <w:rPr>
          <w:color w:val="000000"/>
          <w:spacing w:val="1"/>
          <w:szCs w:val="24"/>
        </w:rPr>
        <w:t>k</w:t>
      </w:r>
      <w:r w:rsidR="00530804" w:rsidRPr="00530804">
        <w:rPr>
          <w:color w:val="000000"/>
          <w:szCs w:val="24"/>
        </w:rPr>
        <w:t>lėmi</w:t>
      </w:r>
      <w:r w:rsidR="00530804" w:rsidRPr="00530804">
        <w:rPr>
          <w:color w:val="000000"/>
          <w:spacing w:val="2"/>
          <w:szCs w:val="24"/>
        </w:rPr>
        <w:t>s</w:t>
      </w:r>
      <w:r w:rsidR="00530804" w:rsidRPr="00530804">
        <w:rPr>
          <w:color w:val="000000"/>
          <w:szCs w:val="24"/>
        </w:rPr>
        <w:t xml:space="preserve">; </w:t>
      </w:r>
    </w:p>
    <w:p w:rsidR="00B0463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</w:rPr>
        <w:t>7</w:t>
      </w:r>
      <w:r w:rsidR="00530804" w:rsidRPr="00530804">
        <w:rPr>
          <w:color w:val="000000"/>
          <w:szCs w:val="24"/>
        </w:rPr>
        <w:t>.2.</w:t>
      </w:r>
      <w:r w:rsidR="00683840">
        <w:rPr>
          <w:color w:val="000000"/>
          <w:szCs w:val="24"/>
        </w:rPr>
        <w:t xml:space="preserve"> </w:t>
      </w:r>
      <w:r w:rsidR="00530804" w:rsidRPr="00530804">
        <w:rPr>
          <w:color w:val="000000"/>
          <w:szCs w:val="24"/>
        </w:rPr>
        <w:t>darbo sut</w:t>
      </w:r>
      <w:r w:rsidR="00530804" w:rsidRPr="00530804">
        <w:rPr>
          <w:color w:val="000000"/>
          <w:spacing w:val="-1"/>
          <w:szCs w:val="24"/>
        </w:rPr>
        <w:t>a</w:t>
      </w:r>
      <w:r w:rsidR="00530804" w:rsidRPr="00530804">
        <w:rPr>
          <w:color w:val="000000"/>
          <w:szCs w:val="24"/>
        </w:rPr>
        <w:t>rtim</w:t>
      </w:r>
      <w:r w:rsidR="00530804" w:rsidRPr="00530804">
        <w:rPr>
          <w:color w:val="000000"/>
          <w:spacing w:val="1"/>
          <w:szCs w:val="24"/>
        </w:rPr>
        <w:t>i</w:t>
      </w:r>
      <w:r w:rsidR="00530804" w:rsidRPr="00530804">
        <w:rPr>
          <w:color w:val="000000"/>
          <w:szCs w:val="24"/>
        </w:rPr>
        <w:t>;</w:t>
      </w:r>
    </w:p>
    <w:p w:rsidR="00B0463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</w:rPr>
        <w:t>7</w:t>
      </w:r>
      <w:r w:rsidR="00530804" w:rsidRPr="00530804">
        <w:rPr>
          <w:color w:val="000000"/>
          <w:szCs w:val="24"/>
        </w:rPr>
        <w:t>.3.</w:t>
      </w:r>
      <w:r w:rsidR="00683840">
        <w:rPr>
          <w:color w:val="000000"/>
          <w:szCs w:val="24"/>
        </w:rPr>
        <w:t xml:space="preserve"> </w:t>
      </w:r>
      <w:r w:rsidR="00530804" w:rsidRPr="00530804">
        <w:rPr>
          <w:color w:val="000000"/>
          <w:szCs w:val="24"/>
        </w:rPr>
        <w:t>šiuo par</w:t>
      </w:r>
      <w:r w:rsidR="00530804" w:rsidRPr="00530804">
        <w:rPr>
          <w:color w:val="000000"/>
          <w:spacing w:val="-1"/>
          <w:szCs w:val="24"/>
        </w:rPr>
        <w:t>e</w:t>
      </w:r>
      <w:r w:rsidR="00530804" w:rsidRPr="00530804">
        <w:rPr>
          <w:color w:val="000000"/>
          <w:spacing w:val="1"/>
          <w:szCs w:val="24"/>
        </w:rPr>
        <w:t>i</w:t>
      </w:r>
      <w:r w:rsidR="00530804" w:rsidRPr="00530804">
        <w:rPr>
          <w:color w:val="000000"/>
          <w:spacing w:val="2"/>
          <w:szCs w:val="24"/>
        </w:rPr>
        <w:t>g</w:t>
      </w:r>
      <w:r w:rsidR="00530804" w:rsidRPr="00530804">
        <w:rPr>
          <w:color w:val="000000"/>
          <w:spacing w:val="-3"/>
          <w:szCs w:val="24"/>
        </w:rPr>
        <w:t>y</w:t>
      </w:r>
      <w:r w:rsidR="00530804" w:rsidRPr="00530804">
        <w:rPr>
          <w:color w:val="000000"/>
          <w:szCs w:val="24"/>
        </w:rPr>
        <w:t>b</w:t>
      </w:r>
      <w:r w:rsidR="00530804" w:rsidRPr="00530804">
        <w:rPr>
          <w:color w:val="000000"/>
          <w:spacing w:val="-1"/>
          <w:szCs w:val="24"/>
        </w:rPr>
        <w:t>ė</w:t>
      </w:r>
      <w:r w:rsidR="00530804" w:rsidRPr="00530804">
        <w:rPr>
          <w:color w:val="000000"/>
          <w:szCs w:val="24"/>
        </w:rPr>
        <w:t>s apr</w:t>
      </w:r>
      <w:r w:rsidR="00530804" w:rsidRPr="00530804">
        <w:rPr>
          <w:color w:val="000000"/>
          <w:spacing w:val="-1"/>
          <w:szCs w:val="24"/>
        </w:rPr>
        <w:t>a</w:t>
      </w:r>
      <w:r w:rsidR="00530804" w:rsidRPr="00530804">
        <w:rPr>
          <w:color w:val="000000"/>
          <w:spacing w:val="4"/>
          <w:szCs w:val="24"/>
        </w:rPr>
        <w:t>š</w:t>
      </w:r>
      <w:r w:rsidR="00530804" w:rsidRPr="00530804">
        <w:rPr>
          <w:color w:val="000000"/>
          <w:spacing w:val="-4"/>
          <w:szCs w:val="24"/>
        </w:rPr>
        <w:t>y</w:t>
      </w:r>
      <w:r w:rsidR="00530804" w:rsidRPr="00530804">
        <w:rPr>
          <w:color w:val="000000"/>
          <w:spacing w:val="2"/>
          <w:szCs w:val="24"/>
        </w:rPr>
        <w:t>mu</w:t>
      </w:r>
      <w:r w:rsidR="00530804" w:rsidRPr="00530804">
        <w:rPr>
          <w:color w:val="000000"/>
          <w:szCs w:val="24"/>
        </w:rPr>
        <w:t>;</w:t>
      </w:r>
    </w:p>
    <w:p w:rsidR="00B04634" w:rsidRPr="00AB4690" w:rsidRDefault="008A309B" w:rsidP="00AB4690">
      <w:pPr>
        <w:suppressAutoHyphens/>
        <w:autoSpaceDN w:val="0"/>
        <w:ind w:right="-143" w:firstLine="851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="00530804" w:rsidRPr="00530804">
        <w:rPr>
          <w:color w:val="000000"/>
          <w:szCs w:val="24"/>
        </w:rPr>
        <w:t>.4.</w:t>
      </w:r>
      <w:r w:rsidR="00683840">
        <w:rPr>
          <w:color w:val="000000"/>
          <w:szCs w:val="24"/>
        </w:rPr>
        <w:t xml:space="preserve"> </w:t>
      </w:r>
      <w:proofErr w:type="spellStart"/>
      <w:r w:rsidR="00530804" w:rsidRPr="00530804">
        <w:rPr>
          <w:color w:val="000000"/>
          <w:szCs w:val="24"/>
        </w:rPr>
        <w:t>kitai</w:t>
      </w:r>
      <w:r w:rsidR="00AB4690">
        <w:rPr>
          <w:color w:val="000000"/>
          <w:spacing w:val="90"/>
          <w:szCs w:val="24"/>
        </w:rPr>
        <w:t>smokyklos</w:t>
      </w:r>
      <w:r w:rsidR="00530804" w:rsidRPr="00530804">
        <w:rPr>
          <w:color w:val="000000"/>
          <w:szCs w:val="24"/>
        </w:rPr>
        <w:t>dokumentais</w:t>
      </w:r>
      <w:proofErr w:type="spellEnd"/>
      <w:r w:rsidR="00530804" w:rsidRPr="00530804">
        <w:rPr>
          <w:color w:val="000000"/>
          <w:spacing w:val="89"/>
          <w:szCs w:val="24"/>
        </w:rPr>
        <w:t xml:space="preserve"> </w:t>
      </w:r>
      <w:r w:rsidR="00530804" w:rsidRPr="00530804">
        <w:rPr>
          <w:color w:val="000000"/>
          <w:szCs w:val="24"/>
        </w:rPr>
        <w:t>(įsa</w:t>
      </w:r>
      <w:r w:rsidR="00530804" w:rsidRPr="00530804">
        <w:rPr>
          <w:color w:val="000000"/>
          <w:spacing w:val="3"/>
          <w:szCs w:val="24"/>
        </w:rPr>
        <w:t>k</w:t>
      </w:r>
      <w:r w:rsidR="00530804" w:rsidRPr="00530804">
        <w:rPr>
          <w:color w:val="000000"/>
          <w:spacing w:val="-1"/>
          <w:szCs w:val="24"/>
        </w:rPr>
        <w:t>y</w:t>
      </w:r>
      <w:r w:rsidR="00530804" w:rsidRPr="00530804">
        <w:rPr>
          <w:color w:val="000000"/>
          <w:szCs w:val="24"/>
        </w:rPr>
        <w:t>mais,</w:t>
      </w:r>
      <w:r w:rsidR="00530804" w:rsidRPr="00530804">
        <w:rPr>
          <w:color w:val="000000"/>
          <w:spacing w:val="88"/>
          <w:szCs w:val="24"/>
        </w:rPr>
        <w:t xml:space="preserve"> </w:t>
      </w:r>
      <w:r w:rsidR="00530804" w:rsidRPr="00530804">
        <w:rPr>
          <w:color w:val="000000"/>
          <w:szCs w:val="24"/>
        </w:rPr>
        <w:t>potva</w:t>
      </w:r>
      <w:r w:rsidR="00530804" w:rsidRPr="00530804">
        <w:rPr>
          <w:color w:val="000000"/>
          <w:spacing w:val="-1"/>
          <w:szCs w:val="24"/>
        </w:rPr>
        <w:t>r</w:t>
      </w:r>
      <w:r w:rsidR="00530804" w:rsidRPr="00530804">
        <w:rPr>
          <w:color w:val="000000"/>
          <w:szCs w:val="24"/>
        </w:rPr>
        <w:t>kiais,</w:t>
      </w:r>
      <w:r w:rsidR="00530804" w:rsidRPr="00530804">
        <w:rPr>
          <w:color w:val="000000"/>
          <w:spacing w:val="88"/>
          <w:szCs w:val="24"/>
        </w:rPr>
        <w:t xml:space="preserve"> </w:t>
      </w:r>
      <w:r w:rsidR="00530804" w:rsidRPr="00530804">
        <w:rPr>
          <w:color w:val="000000"/>
          <w:szCs w:val="24"/>
        </w:rPr>
        <w:t>nur</w:t>
      </w:r>
      <w:r w:rsidR="00530804" w:rsidRPr="00530804">
        <w:rPr>
          <w:color w:val="000000"/>
          <w:spacing w:val="2"/>
          <w:szCs w:val="24"/>
        </w:rPr>
        <w:t>od</w:t>
      </w:r>
      <w:r w:rsidR="00530804" w:rsidRPr="00530804">
        <w:rPr>
          <w:color w:val="000000"/>
          <w:spacing w:val="-4"/>
          <w:szCs w:val="24"/>
        </w:rPr>
        <w:t>y</w:t>
      </w:r>
      <w:r w:rsidR="00683840">
        <w:rPr>
          <w:color w:val="000000"/>
          <w:szCs w:val="24"/>
        </w:rPr>
        <w:t xml:space="preserve">mais </w:t>
      </w:r>
      <w:r w:rsidR="00530804" w:rsidRPr="00530804">
        <w:rPr>
          <w:color w:val="000000"/>
          <w:szCs w:val="24"/>
        </w:rPr>
        <w:t>tai</w:t>
      </w:r>
      <w:r w:rsidR="00530804" w:rsidRPr="00530804">
        <w:rPr>
          <w:color w:val="000000"/>
          <w:spacing w:val="2"/>
          <w:szCs w:val="24"/>
        </w:rPr>
        <w:t>s</w:t>
      </w:r>
      <w:r w:rsidR="00530804" w:rsidRPr="00530804">
        <w:rPr>
          <w:color w:val="000000"/>
          <w:spacing w:val="-4"/>
          <w:szCs w:val="24"/>
        </w:rPr>
        <w:t>y</w:t>
      </w:r>
      <w:r w:rsidR="00530804" w:rsidRPr="00530804">
        <w:rPr>
          <w:color w:val="000000"/>
          <w:szCs w:val="24"/>
        </w:rPr>
        <w:t>klėmis ir p</w:t>
      </w:r>
      <w:r w:rsidR="00530804" w:rsidRPr="00530804">
        <w:rPr>
          <w:color w:val="000000"/>
          <w:spacing w:val="-1"/>
          <w:szCs w:val="24"/>
        </w:rPr>
        <w:t>a</w:t>
      </w:r>
      <w:r w:rsidR="00530804" w:rsidRPr="00530804">
        <w:rPr>
          <w:color w:val="000000"/>
          <w:szCs w:val="24"/>
        </w:rPr>
        <w:t>n.).</w:t>
      </w:r>
    </w:p>
    <w:p w:rsidR="00530804" w:rsidRPr="00530804" w:rsidRDefault="008A309B" w:rsidP="00B04634">
      <w:pPr>
        <w:suppressAutoHyphens/>
        <w:autoSpaceDN w:val="0"/>
        <w:spacing w:line="276" w:lineRule="auto"/>
        <w:ind w:firstLine="851"/>
        <w:jc w:val="both"/>
        <w:textAlignment w:val="baseline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</w:rPr>
        <w:t>8</w:t>
      </w:r>
      <w:r w:rsidR="00530804" w:rsidRPr="00530804">
        <w:rPr>
          <w:color w:val="000000"/>
          <w:szCs w:val="24"/>
        </w:rPr>
        <w:t xml:space="preserve">. Mokytojo padėjėjas turi būti </w:t>
      </w:r>
      <w:r w:rsidR="00530804" w:rsidRPr="00530804">
        <w:rPr>
          <w:rFonts w:eastAsia="Calibri"/>
          <w:szCs w:val="24"/>
        </w:rPr>
        <w:t>nustatyta tvarka pasitikrinęs sveikatą, išklausęs higienos įgūdžių kursą, išklausęs įvadinį, priešgaisrinį ir darbo vietoje instruktavimus, susipažinęs su elektros saugos reikalavimais.</w:t>
      </w:r>
    </w:p>
    <w:p w:rsidR="00FC0ACA" w:rsidRDefault="00FC0ACA" w:rsidP="00B04634">
      <w:pPr>
        <w:spacing w:line="276" w:lineRule="auto"/>
        <w:ind w:right="-20"/>
        <w:rPr>
          <w:b/>
          <w:bCs/>
          <w:color w:val="000000"/>
          <w:szCs w:val="24"/>
          <w:lang w:eastAsia="lt-LT"/>
        </w:rPr>
      </w:pPr>
    </w:p>
    <w:p w:rsidR="00FC0ACA" w:rsidRPr="001F50A0" w:rsidRDefault="00FC0ACA" w:rsidP="00B04634">
      <w:pPr>
        <w:spacing w:line="276" w:lineRule="auto"/>
        <w:ind w:right="-20"/>
        <w:jc w:val="center"/>
        <w:rPr>
          <w:b/>
          <w:bCs/>
          <w:color w:val="000000"/>
          <w:szCs w:val="24"/>
          <w:lang w:eastAsia="lt-LT"/>
        </w:rPr>
      </w:pPr>
      <w:r w:rsidRPr="001F50A0">
        <w:rPr>
          <w:b/>
          <w:bCs/>
          <w:color w:val="000000"/>
          <w:szCs w:val="24"/>
          <w:lang w:eastAsia="lt-LT"/>
        </w:rPr>
        <w:t>III SKYRIUS</w:t>
      </w:r>
    </w:p>
    <w:p w:rsidR="00FC0ACA" w:rsidRDefault="00FC0ACA" w:rsidP="00062BC3">
      <w:pPr>
        <w:spacing w:line="276" w:lineRule="auto"/>
        <w:ind w:right="-20"/>
        <w:jc w:val="center"/>
        <w:rPr>
          <w:b/>
          <w:bCs/>
          <w:color w:val="000000"/>
          <w:szCs w:val="24"/>
          <w:lang w:eastAsia="lt-LT"/>
        </w:rPr>
      </w:pPr>
      <w:r w:rsidRPr="001F50A0">
        <w:rPr>
          <w:b/>
          <w:bCs/>
          <w:color w:val="000000"/>
          <w:spacing w:val="1"/>
          <w:szCs w:val="24"/>
          <w:lang w:eastAsia="lt-LT"/>
        </w:rPr>
        <w:t>Š</w:t>
      </w:r>
      <w:r w:rsidRPr="001F50A0">
        <w:rPr>
          <w:b/>
          <w:bCs/>
          <w:color w:val="000000"/>
          <w:szCs w:val="24"/>
          <w:lang w:eastAsia="lt-LT"/>
        </w:rPr>
        <w:t>IAS</w:t>
      </w:r>
      <w:r w:rsidRPr="001F50A0">
        <w:rPr>
          <w:color w:val="000000"/>
          <w:szCs w:val="24"/>
          <w:lang w:eastAsia="lt-LT"/>
        </w:rPr>
        <w:t xml:space="preserve"> </w:t>
      </w:r>
      <w:r w:rsidRPr="001F50A0">
        <w:rPr>
          <w:b/>
          <w:bCs/>
          <w:color w:val="000000"/>
          <w:spacing w:val="-1"/>
          <w:szCs w:val="24"/>
          <w:lang w:eastAsia="lt-LT"/>
        </w:rPr>
        <w:t>P</w:t>
      </w:r>
      <w:r w:rsidRPr="001F50A0">
        <w:rPr>
          <w:b/>
          <w:bCs/>
          <w:color w:val="000000"/>
          <w:szCs w:val="24"/>
          <w:lang w:eastAsia="lt-LT"/>
        </w:rPr>
        <w:t>A</w:t>
      </w:r>
      <w:r w:rsidRPr="001F50A0">
        <w:rPr>
          <w:b/>
          <w:bCs/>
          <w:color w:val="000000"/>
          <w:spacing w:val="-1"/>
          <w:szCs w:val="24"/>
          <w:lang w:eastAsia="lt-LT"/>
        </w:rPr>
        <w:t>R</w:t>
      </w:r>
      <w:r w:rsidRPr="001F50A0">
        <w:rPr>
          <w:b/>
          <w:bCs/>
          <w:color w:val="000000"/>
          <w:szCs w:val="24"/>
          <w:lang w:eastAsia="lt-LT"/>
        </w:rPr>
        <w:t>EI</w:t>
      </w:r>
      <w:r w:rsidRPr="001F50A0">
        <w:rPr>
          <w:b/>
          <w:bCs/>
          <w:color w:val="000000"/>
          <w:spacing w:val="-1"/>
          <w:szCs w:val="24"/>
          <w:lang w:eastAsia="lt-LT"/>
        </w:rPr>
        <w:t>G</w:t>
      </w:r>
      <w:r w:rsidRPr="001F50A0">
        <w:rPr>
          <w:b/>
          <w:bCs/>
          <w:color w:val="000000"/>
          <w:szCs w:val="24"/>
          <w:lang w:eastAsia="lt-LT"/>
        </w:rPr>
        <w:t>AS</w:t>
      </w:r>
      <w:r w:rsidRPr="001F50A0">
        <w:rPr>
          <w:color w:val="000000"/>
          <w:szCs w:val="24"/>
          <w:lang w:eastAsia="lt-LT"/>
        </w:rPr>
        <w:t xml:space="preserve"> </w:t>
      </w:r>
      <w:r w:rsidRPr="001F50A0">
        <w:rPr>
          <w:b/>
          <w:bCs/>
          <w:color w:val="000000"/>
          <w:spacing w:val="2"/>
          <w:szCs w:val="24"/>
          <w:lang w:eastAsia="lt-LT"/>
        </w:rPr>
        <w:t>E</w:t>
      </w:r>
      <w:r w:rsidRPr="001F50A0">
        <w:rPr>
          <w:b/>
          <w:bCs/>
          <w:color w:val="000000"/>
          <w:szCs w:val="24"/>
          <w:lang w:eastAsia="lt-LT"/>
        </w:rPr>
        <w:t>INANČIO</w:t>
      </w:r>
      <w:r w:rsidRPr="001F50A0">
        <w:rPr>
          <w:color w:val="000000"/>
          <w:szCs w:val="24"/>
          <w:lang w:eastAsia="lt-LT"/>
        </w:rPr>
        <w:t xml:space="preserve"> </w:t>
      </w:r>
      <w:r w:rsidRPr="001F50A0">
        <w:rPr>
          <w:b/>
          <w:bCs/>
          <w:color w:val="000000"/>
          <w:szCs w:val="24"/>
          <w:lang w:eastAsia="lt-LT"/>
        </w:rPr>
        <w:t>DA</w:t>
      </w:r>
      <w:r w:rsidRPr="001F50A0">
        <w:rPr>
          <w:b/>
          <w:bCs/>
          <w:color w:val="000000"/>
          <w:spacing w:val="-1"/>
          <w:szCs w:val="24"/>
          <w:lang w:eastAsia="lt-LT"/>
        </w:rPr>
        <w:t>R</w:t>
      </w:r>
      <w:r w:rsidRPr="001F50A0">
        <w:rPr>
          <w:b/>
          <w:bCs/>
          <w:color w:val="000000"/>
          <w:szCs w:val="24"/>
          <w:lang w:eastAsia="lt-LT"/>
        </w:rPr>
        <w:t>BUO</w:t>
      </w:r>
      <w:r w:rsidRPr="001F50A0">
        <w:rPr>
          <w:b/>
          <w:bCs/>
          <w:color w:val="000000"/>
          <w:spacing w:val="2"/>
          <w:szCs w:val="24"/>
          <w:lang w:eastAsia="lt-LT"/>
        </w:rPr>
        <w:t>T</w:t>
      </w:r>
      <w:r w:rsidRPr="001F50A0">
        <w:rPr>
          <w:b/>
          <w:bCs/>
          <w:color w:val="000000"/>
          <w:szCs w:val="24"/>
          <w:lang w:eastAsia="lt-LT"/>
        </w:rPr>
        <w:t>OJO</w:t>
      </w:r>
      <w:r w:rsidRPr="001F50A0">
        <w:rPr>
          <w:color w:val="000000"/>
          <w:spacing w:val="-5"/>
          <w:szCs w:val="24"/>
          <w:lang w:eastAsia="lt-LT"/>
        </w:rPr>
        <w:t xml:space="preserve"> </w:t>
      </w:r>
      <w:r w:rsidRPr="001F50A0">
        <w:rPr>
          <w:b/>
          <w:bCs/>
          <w:color w:val="000000"/>
          <w:spacing w:val="-3"/>
          <w:szCs w:val="24"/>
          <w:lang w:eastAsia="lt-LT"/>
        </w:rPr>
        <w:t>F</w:t>
      </w:r>
      <w:r w:rsidRPr="001F50A0">
        <w:rPr>
          <w:b/>
          <w:bCs/>
          <w:color w:val="000000"/>
          <w:szCs w:val="24"/>
          <w:lang w:eastAsia="lt-LT"/>
        </w:rPr>
        <w:t>UN</w:t>
      </w:r>
      <w:r w:rsidRPr="001F50A0">
        <w:rPr>
          <w:b/>
          <w:bCs/>
          <w:color w:val="000000"/>
          <w:spacing w:val="-1"/>
          <w:szCs w:val="24"/>
          <w:lang w:eastAsia="lt-LT"/>
        </w:rPr>
        <w:t>K</w:t>
      </w:r>
      <w:r w:rsidRPr="001F50A0">
        <w:rPr>
          <w:b/>
          <w:bCs/>
          <w:color w:val="000000"/>
          <w:szCs w:val="24"/>
          <w:lang w:eastAsia="lt-LT"/>
        </w:rPr>
        <w:t>CIJOS</w:t>
      </w:r>
    </w:p>
    <w:p w:rsidR="00AB4690" w:rsidRPr="00062BC3" w:rsidRDefault="00AB4690" w:rsidP="00062BC3">
      <w:pPr>
        <w:spacing w:line="276" w:lineRule="auto"/>
        <w:ind w:right="-20"/>
        <w:jc w:val="center"/>
        <w:rPr>
          <w:b/>
          <w:bCs/>
          <w:color w:val="000000"/>
          <w:szCs w:val="24"/>
          <w:lang w:eastAsia="lt-LT"/>
        </w:rPr>
      </w:pPr>
    </w:p>
    <w:p w:rsidR="00B04634" w:rsidRDefault="008A309B" w:rsidP="00B04634">
      <w:pPr>
        <w:spacing w:line="276" w:lineRule="auto"/>
        <w:ind w:firstLine="851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  <w:lang w:eastAsia="lt-LT"/>
        </w:rPr>
        <w:t>9</w:t>
      </w:r>
      <w:r w:rsidR="009331A1" w:rsidRPr="009331A1">
        <w:rPr>
          <w:szCs w:val="24"/>
        </w:rPr>
        <w:t>.</w:t>
      </w:r>
      <w:r w:rsidR="009331A1" w:rsidRPr="009331A1">
        <w:rPr>
          <w:spacing w:val="45"/>
          <w:szCs w:val="24"/>
        </w:rPr>
        <w:t xml:space="preserve"> </w:t>
      </w:r>
      <w:r w:rsidR="009331A1" w:rsidRPr="009331A1">
        <w:rPr>
          <w:szCs w:val="24"/>
        </w:rPr>
        <w:t>Mokytojo padėjėjas</w:t>
      </w:r>
      <w:r w:rsidR="009331A1" w:rsidRPr="009331A1">
        <w:rPr>
          <w:spacing w:val="2"/>
          <w:szCs w:val="24"/>
        </w:rPr>
        <w:t xml:space="preserve"> </w:t>
      </w:r>
      <w:r w:rsidR="009331A1" w:rsidRPr="009331A1">
        <w:rPr>
          <w:szCs w:val="24"/>
        </w:rPr>
        <w:t>atlieka</w:t>
      </w:r>
      <w:r w:rsidR="009331A1" w:rsidRPr="009331A1">
        <w:rPr>
          <w:spacing w:val="-1"/>
          <w:szCs w:val="24"/>
        </w:rPr>
        <w:t xml:space="preserve"> </w:t>
      </w:r>
      <w:r w:rsidR="009331A1" w:rsidRPr="009331A1">
        <w:rPr>
          <w:szCs w:val="24"/>
        </w:rPr>
        <w:t xml:space="preserve">šias </w:t>
      </w:r>
      <w:r w:rsidR="009331A1" w:rsidRPr="009331A1">
        <w:rPr>
          <w:spacing w:val="-1"/>
          <w:szCs w:val="24"/>
        </w:rPr>
        <w:t>f</w:t>
      </w:r>
      <w:r w:rsidR="009331A1" w:rsidRPr="009331A1">
        <w:rPr>
          <w:szCs w:val="24"/>
        </w:rPr>
        <w:t>u</w:t>
      </w:r>
      <w:r w:rsidR="009331A1" w:rsidRPr="009331A1">
        <w:rPr>
          <w:spacing w:val="1"/>
          <w:szCs w:val="24"/>
        </w:rPr>
        <w:t>n</w:t>
      </w:r>
      <w:r w:rsidR="009331A1" w:rsidRPr="009331A1">
        <w:rPr>
          <w:szCs w:val="24"/>
        </w:rPr>
        <w:t>kcijas:</w:t>
      </w:r>
    </w:p>
    <w:p w:rsidR="00B04634" w:rsidRDefault="008A309B" w:rsidP="00B04634">
      <w:pPr>
        <w:spacing w:line="276" w:lineRule="auto"/>
        <w:ind w:firstLine="851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9</w:t>
      </w:r>
      <w:r w:rsidR="00062BC3">
        <w:rPr>
          <w:szCs w:val="24"/>
        </w:rPr>
        <w:t>.1.</w:t>
      </w:r>
      <w:r w:rsidR="00683840">
        <w:rPr>
          <w:szCs w:val="24"/>
        </w:rPr>
        <w:t xml:space="preserve"> </w:t>
      </w:r>
      <w:r w:rsidR="003C6621">
        <w:rPr>
          <w:szCs w:val="24"/>
        </w:rPr>
        <w:t>padeda mokiniui (mokini</w:t>
      </w:r>
      <w:r w:rsidR="009331A1" w:rsidRPr="009331A1">
        <w:rPr>
          <w:szCs w:val="24"/>
        </w:rPr>
        <w:t>ų grupei):</w:t>
      </w:r>
    </w:p>
    <w:p w:rsidR="00B04634" w:rsidRDefault="008A309B" w:rsidP="00B04634">
      <w:pPr>
        <w:spacing w:line="276" w:lineRule="auto"/>
        <w:ind w:firstLine="851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9</w:t>
      </w:r>
      <w:r w:rsidR="00062BC3">
        <w:rPr>
          <w:szCs w:val="24"/>
        </w:rPr>
        <w:t>.1.1.</w:t>
      </w:r>
      <w:r w:rsidR="00683840">
        <w:rPr>
          <w:szCs w:val="24"/>
        </w:rPr>
        <w:t xml:space="preserve"> </w:t>
      </w:r>
      <w:r w:rsidR="009331A1" w:rsidRPr="009331A1">
        <w:rPr>
          <w:szCs w:val="24"/>
        </w:rPr>
        <w:t>įsitraukti į ugdomąją veiklą ir</w:t>
      </w:r>
      <w:r w:rsidR="008E1342">
        <w:rPr>
          <w:szCs w:val="24"/>
        </w:rPr>
        <w:t xml:space="preserve"> pagal galimybes joje dalyvauti;</w:t>
      </w:r>
    </w:p>
    <w:p w:rsidR="00683840" w:rsidRDefault="008A309B" w:rsidP="00AB4690">
      <w:pPr>
        <w:spacing w:line="276" w:lineRule="auto"/>
        <w:ind w:firstLine="851"/>
        <w:rPr>
          <w:szCs w:val="24"/>
        </w:rPr>
      </w:pPr>
      <w:r>
        <w:rPr>
          <w:szCs w:val="24"/>
        </w:rPr>
        <w:t>9</w:t>
      </w:r>
      <w:r w:rsidR="008E1342">
        <w:rPr>
          <w:szCs w:val="24"/>
        </w:rPr>
        <w:t>.1.2</w:t>
      </w:r>
      <w:r w:rsidR="00062BC3">
        <w:rPr>
          <w:szCs w:val="24"/>
        </w:rPr>
        <w:t>.</w:t>
      </w:r>
      <w:r w:rsidR="00683840">
        <w:rPr>
          <w:szCs w:val="24"/>
        </w:rPr>
        <w:t xml:space="preserve"> </w:t>
      </w:r>
      <w:r w:rsidR="003C6621">
        <w:rPr>
          <w:szCs w:val="24"/>
        </w:rPr>
        <w:t>paaiškinti mokyt</w:t>
      </w:r>
      <w:r w:rsidR="009331A1" w:rsidRPr="009331A1">
        <w:rPr>
          <w:szCs w:val="24"/>
        </w:rPr>
        <w:t>ojo skirtas užduotis ir talkinti jas atliekant;</w:t>
      </w:r>
    </w:p>
    <w:p w:rsidR="00683840" w:rsidRDefault="00683840" w:rsidP="00B04634">
      <w:pPr>
        <w:spacing w:line="276" w:lineRule="auto"/>
        <w:ind w:firstLine="851"/>
        <w:rPr>
          <w:szCs w:val="24"/>
        </w:rPr>
      </w:pPr>
    </w:p>
    <w:p w:rsidR="00683840" w:rsidRDefault="00683840" w:rsidP="00683840">
      <w:pPr>
        <w:spacing w:line="276" w:lineRule="auto"/>
        <w:ind w:firstLine="851"/>
        <w:jc w:val="center"/>
        <w:rPr>
          <w:szCs w:val="24"/>
        </w:rPr>
      </w:pPr>
      <w:r>
        <w:rPr>
          <w:szCs w:val="24"/>
        </w:rPr>
        <w:lastRenderedPageBreak/>
        <w:t>2</w:t>
      </w:r>
    </w:p>
    <w:p w:rsidR="00683840" w:rsidRDefault="00683840" w:rsidP="00683840">
      <w:pPr>
        <w:spacing w:line="276" w:lineRule="auto"/>
        <w:ind w:firstLine="851"/>
        <w:jc w:val="center"/>
        <w:rPr>
          <w:szCs w:val="24"/>
        </w:rPr>
      </w:pPr>
    </w:p>
    <w:p w:rsidR="008E1342" w:rsidRDefault="008E1342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9.1.3.</w:t>
      </w:r>
      <w:r w:rsidR="00683840">
        <w:rPr>
          <w:szCs w:val="24"/>
        </w:rPr>
        <w:t xml:space="preserve"> </w:t>
      </w:r>
      <w:r w:rsidRPr="009331A1">
        <w:rPr>
          <w:szCs w:val="24"/>
        </w:rPr>
        <w:t>orientuotis ir judėti aplinkoje, susijusioje su ugdymu</w:t>
      </w:r>
      <w:r>
        <w:rPr>
          <w:szCs w:val="24"/>
        </w:rPr>
        <w:t xml:space="preserve"> (si), mokykloje</w:t>
      </w:r>
      <w:r w:rsidRPr="009331A1">
        <w:rPr>
          <w:szCs w:val="24"/>
        </w:rPr>
        <w:t xml:space="preserve"> </w:t>
      </w:r>
      <w:r>
        <w:rPr>
          <w:szCs w:val="24"/>
        </w:rPr>
        <w:t xml:space="preserve"> ir už jos ribų </w:t>
      </w:r>
      <w:r w:rsidRPr="009331A1">
        <w:rPr>
          <w:szCs w:val="24"/>
        </w:rPr>
        <w:t>ugdomosios veiklos</w:t>
      </w:r>
      <w:r>
        <w:rPr>
          <w:szCs w:val="24"/>
        </w:rPr>
        <w:t xml:space="preserve">, pamokų, pertraukų, popamokinės, neformaliojo ugdymo, </w:t>
      </w:r>
      <w:r w:rsidRPr="009331A1">
        <w:rPr>
          <w:szCs w:val="24"/>
        </w:rPr>
        <w:t>renginių</w:t>
      </w:r>
      <w:r>
        <w:rPr>
          <w:szCs w:val="24"/>
        </w:rPr>
        <w:t xml:space="preserve">, </w:t>
      </w:r>
      <w:r w:rsidRPr="009331A1">
        <w:rPr>
          <w:szCs w:val="24"/>
        </w:rPr>
        <w:t>išvykų metu;</w:t>
      </w:r>
    </w:p>
    <w:p w:rsidR="008E1342" w:rsidRPr="008E1342" w:rsidRDefault="008A309B" w:rsidP="00683840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8E1342">
        <w:rPr>
          <w:szCs w:val="24"/>
        </w:rPr>
        <w:t>.1.4</w:t>
      </w:r>
      <w:r w:rsidR="00062BC3">
        <w:rPr>
          <w:szCs w:val="24"/>
        </w:rPr>
        <w:t>.</w:t>
      </w:r>
      <w:r w:rsidR="00683840">
        <w:rPr>
          <w:szCs w:val="24"/>
        </w:rPr>
        <w:t xml:space="preserve"> </w:t>
      </w:r>
      <w:r w:rsidR="009331A1" w:rsidRPr="009331A1">
        <w:rPr>
          <w:szCs w:val="24"/>
        </w:rPr>
        <w:t>atlikti kitą su ugdymu</w:t>
      </w:r>
      <w:r w:rsidR="00BA38FE">
        <w:rPr>
          <w:szCs w:val="24"/>
        </w:rPr>
        <w:t xml:space="preserve"> </w:t>
      </w:r>
      <w:r w:rsidR="009331A1" w:rsidRPr="009331A1">
        <w:rPr>
          <w:szCs w:val="24"/>
        </w:rPr>
        <w:t>(si), savitarna, savitvarka, maitinimu</w:t>
      </w:r>
      <w:r w:rsidR="00BA38FE">
        <w:rPr>
          <w:szCs w:val="24"/>
        </w:rPr>
        <w:t xml:space="preserve"> </w:t>
      </w:r>
      <w:r w:rsidR="009331A1" w:rsidRPr="009331A1">
        <w:rPr>
          <w:szCs w:val="24"/>
        </w:rPr>
        <w:t>(si) susijusią veiklą;</w:t>
      </w:r>
    </w:p>
    <w:p w:rsidR="00B04634" w:rsidRDefault="008A309B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9</w:t>
      </w:r>
      <w:r w:rsidR="00062BC3">
        <w:rPr>
          <w:szCs w:val="24"/>
        </w:rPr>
        <w:t>.</w:t>
      </w:r>
      <w:r w:rsidR="008E1342">
        <w:rPr>
          <w:szCs w:val="24"/>
        </w:rPr>
        <w:t>1.5</w:t>
      </w:r>
      <w:r w:rsidR="00062BC3">
        <w:rPr>
          <w:szCs w:val="24"/>
        </w:rPr>
        <w:t>.</w:t>
      </w:r>
      <w:r w:rsidR="00683840">
        <w:rPr>
          <w:szCs w:val="24"/>
        </w:rPr>
        <w:t xml:space="preserve"> </w:t>
      </w:r>
      <w:r w:rsidR="009331A1" w:rsidRPr="009331A1">
        <w:rPr>
          <w:szCs w:val="24"/>
        </w:rPr>
        <w:t>turinčiam (turintiems) ribotas mobilumo galimybes</w:t>
      </w:r>
      <w:r w:rsidR="00E46ECC">
        <w:rPr>
          <w:szCs w:val="24"/>
        </w:rPr>
        <w:t xml:space="preserve"> padėti išlipti iš transporto priemonės atvykus į mokyklą ir įlipti į transporto priemonę išvykstant iš mokyklos,</w:t>
      </w:r>
      <w:r w:rsidR="009331A1" w:rsidRPr="009331A1">
        <w:rPr>
          <w:szCs w:val="24"/>
        </w:rPr>
        <w:t xml:space="preserve"> judėti po </w:t>
      </w:r>
      <w:r w:rsidR="003C6621">
        <w:rPr>
          <w:szCs w:val="24"/>
        </w:rPr>
        <w:t>mokyklą, pasiekti klasę,</w:t>
      </w:r>
      <w:r w:rsidR="000423AB">
        <w:rPr>
          <w:szCs w:val="24"/>
        </w:rPr>
        <w:t xml:space="preserve"> kitas patalpas esant poreikiui.</w:t>
      </w:r>
    </w:p>
    <w:p w:rsidR="00B04634" w:rsidRDefault="008A309B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10</w:t>
      </w:r>
      <w:r w:rsidR="009331A1" w:rsidRPr="009331A1">
        <w:rPr>
          <w:szCs w:val="24"/>
        </w:rPr>
        <w:t>.</w:t>
      </w:r>
      <w:r w:rsidR="000423AB">
        <w:rPr>
          <w:szCs w:val="24"/>
        </w:rPr>
        <w:t xml:space="preserve"> B</w:t>
      </w:r>
      <w:r w:rsidR="009331A1" w:rsidRPr="009331A1">
        <w:rPr>
          <w:szCs w:val="24"/>
        </w:rPr>
        <w:t xml:space="preserve">endradarbiaujant su </w:t>
      </w:r>
      <w:r w:rsidR="00BA38FE">
        <w:rPr>
          <w:szCs w:val="24"/>
        </w:rPr>
        <w:t>mokytoj</w:t>
      </w:r>
      <w:r w:rsidR="009331A1" w:rsidRPr="009331A1">
        <w:rPr>
          <w:szCs w:val="24"/>
        </w:rPr>
        <w:t xml:space="preserve">u, logopedu, </w:t>
      </w:r>
      <w:r w:rsidR="00E46ECC">
        <w:rPr>
          <w:szCs w:val="24"/>
        </w:rPr>
        <w:t xml:space="preserve">specialiuoju pedagogu, </w:t>
      </w:r>
      <w:r w:rsidR="009331A1" w:rsidRPr="009331A1">
        <w:rPr>
          <w:szCs w:val="24"/>
        </w:rPr>
        <w:t>medicinos ir kitais specialistais bei darbuotojais,  numatyti  ugdymo tikslų ir uždavinių p</w:t>
      </w:r>
      <w:r w:rsidR="003C6621">
        <w:rPr>
          <w:szCs w:val="24"/>
        </w:rPr>
        <w:t>asiekimo būdus bei pagalbos mokini</w:t>
      </w:r>
      <w:r w:rsidR="009331A1" w:rsidRPr="009331A1">
        <w:rPr>
          <w:szCs w:val="24"/>
        </w:rPr>
        <w:t xml:space="preserve">ams  </w:t>
      </w:r>
      <w:r w:rsidR="000423AB">
        <w:rPr>
          <w:szCs w:val="24"/>
        </w:rPr>
        <w:t>teikimo metodus ir juos taikyti.</w:t>
      </w:r>
    </w:p>
    <w:p w:rsidR="00B04634" w:rsidRDefault="000423AB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1</w:t>
      </w:r>
      <w:r w:rsidR="008A309B">
        <w:rPr>
          <w:szCs w:val="24"/>
        </w:rPr>
        <w:t>1</w:t>
      </w:r>
      <w:r>
        <w:rPr>
          <w:szCs w:val="24"/>
        </w:rPr>
        <w:t>. P</w:t>
      </w:r>
      <w:r w:rsidR="009331A1" w:rsidRPr="009331A1">
        <w:rPr>
          <w:szCs w:val="24"/>
        </w:rPr>
        <w:t xml:space="preserve">adėti </w:t>
      </w:r>
      <w:r w:rsidR="00BA38FE">
        <w:rPr>
          <w:szCs w:val="24"/>
        </w:rPr>
        <w:t>mokytojui</w:t>
      </w:r>
      <w:r w:rsidR="003C6621">
        <w:rPr>
          <w:szCs w:val="24"/>
        </w:rPr>
        <w:t xml:space="preserve"> parengti ir/ar pritaikyti mokiniui (mokini</w:t>
      </w:r>
      <w:r w:rsidR="009331A1" w:rsidRPr="009331A1">
        <w:rPr>
          <w:szCs w:val="24"/>
        </w:rPr>
        <w:t>ų grupe</w:t>
      </w:r>
      <w:r>
        <w:rPr>
          <w:szCs w:val="24"/>
        </w:rPr>
        <w:t>i) reikalingą ugdomąją medžiagą.</w:t>
      </w:r>
    </w:p>
    <w:p w:rsidR="00B04634" w:rsidRDefault="000423AB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1</w:t>
      </w:r>
      <w:r w:rsidR="008A309B">
        <w:rPr>
          <w:szCs w:val="24"/>
        </w:rPr>
        <w:t>2</w:t>
      </w:r>
      <w:r w:rsidR="003E4DAF">
        <w:rPr>
          <w:szCs w:val="24"/>
        </w:rPr>
        <w:t>. Saugoti</w:t>
      </w:r>
      <w:r w:rsidR="009331A1" w:rsidRPr="009331A1">
        <w:rPr>
          <w:szCs w:val="24"/>
        </w:rPr>
        <w:t xml:space="preserve"> ir prižiūrėti </w:t>
      </w:r>
      <w:r w:rsidR="003E4DAF">
        <w:rPr>
          <w:szCs w:val="24"/>
        </w:rPr>
        <w:t>klasės inventorių</w:t>
      </w:r>
      <w:r w:rsidR="009331A1" w:rsidRPr="009331A1">
        <w:rPr>
          <w:szCs w:val="24"/>
        </w:rPr>
        <w:t>, kad nebūtų sulūžę</w:t>
      </w:r>
      <w:r w:rsidR="003E4DAF">
        <w:rPr>
          <w:szCs w:val="24"/>
        </w:rPr>
        <w:t>s</w:t>
      </w:r>
      <w:r w:rsidR="009331A1" w:rsidRPr="009331A1">
        <w:rPr>
          <w:szCs w:val="24"/>
        </w:rPr>
        <w:t xml:space="preserve"> ir </w:t>
      </w:r>
      <w:r w:rsidR="003E4DAF">
        <w:rPr>
          <w:szCs w:val="24"/>
        </w:rPr>
        <w:t>nekeltų pavojaus mokini</w:t>
      </w:r>
      <w:r>
        <w:rPr>
          <w:szCs w:val="24"/>
        </w:rPr>
        <w:t>ų saugumui.</w:t>
      </w:r>
    </w:p>
    <w:p w:rsidR="00B04634" w:rsidRDefault="000423AB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1</w:t>
      </w:r>
      <w:r w:rsidR="008A309B">
        <w:rPr>
          <w:szCs w:val="24"/>
        </w:rPr>
        <w:t>3</w:t>
      </w:r>
      <w:r>
        <w:rPr>
          <w:szCs w:val="24"/>
        </w:rPr>
        <w:t>. M</w:t>
      </w:r>
      <w:r w:rsidR="009331A1" w:rsidRPr="009331A1">
        <w:rPr>
          <w:szCs w:val="24"/>
        </w:rPr>
        <w:t>okytojo padėjėjas, esant reikalui, gali atlikti darbą, nesusijusį su jo tiesioginėmis pa</w:t>
      </w:r>
      <w:r w:rsidR="003E4DAF">
        <w:rPr>
          <w:szCs w:val="24"/>
        </w:rPr>
        <w:t>reigomis (vasaros atostogų metu</w:t>
      </w:r>
      <w:r w:rsidR="009331A1" w:rsidRPr="009331A1">
        <w:rPr>
          <w:szCs w:val="24"/>
        </w:rPr>
        <w:t xml:space="preserve"> pavaduoti kitus nepedagoginius darbuotojus, kai nereikia atlikti tiesioginio darbo).</w:t>
      </w:r>
    </w:p>
    <w:p w:rsidR="00B04634" w:rsidRDefault="000423AB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1</w:t>
      </w:r>
      <w:r w:rsidR="008A309B">
        <w:rPr>
          <w:szCs w:val="24"/>
        </w:rPr>
        <w:t>4</w:t>
      </w:r>
      <w:r w:rsidR="003E4DAF">
        <w:rPr>
          <w:szCs w:val="24"/>
        </w:rPr>
        <w:t>. Padeda kurti</w:t>
      </w:r>
      <w:r w:rsidR="009331A1" w:rsidRPr="009331A1">
        <w:rPr>
          <w:szCs w:val="24"/>
        </w:rPr>
        <w:t xml:space="preserve"> stimuliuojančią, funkcionalią, dinamišką, psichologiškai ir fiziškai saugią </w:t>
      </w:r>
      <w:r w:rsidR="003E4DAF">
        <w:rPr>
          <w:szCs w:val="24"/>
        </w:rPr>
        <w:t>ugdymo (si) aplinką ir gerą klas</w:t>
      </w:r>
      <w:r w:rsidR="009331A1" w:rsidRPr="009331A1">
        <w:rPr>
          <w:szCs w:val="24"/>
        </w:rPr>
        <w:t>ės mikroklimatą</w:t>
      </w:r>
      <w:r>
        <w:rPr>
          <w:szCs w:val="24"/>
        </w:rPr>
        <w:t>.</w:t>
      </w:r>
    </w:p>
    <w:p w:rsidR="00B04634" w:rsidRDefault="000423AB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szCs w:val="24"/>
        </w:rPr>
        <w:t>1</w:t>
      </w:r>
      <w:r w:rsidR="008A309B">
        <w:rPr>
          <w:szCs w:val="24"/>
        </w:rPr>
        <w:t>5</w:t>
      </w:r>
      <w:r>
        <w:rPr>
          <w:szCs w:val="24"/>
        </w:rPr>
        <w:t>. N</w:t>
      </w:r>
      <w:r w:rsidR="009331A1" w:rsidRPr="009331A1">
        <w:rPr>
          <w:szCs w:val="24"/>
        </w:rPr>
        <w:t>ustatyta tvarka tikrinasi sveikatą, susirgus infekcine liga, nedelsian</w:t>
      </w:r>
      <w:r w:rsidR="003E4DAF">
        <w:rPr>
          <w:szCs w:val="24"/>
        </w:rPr>
        <w:t>t nutraukia darbą, praneša direktoriaus pavaduotoj</w:t>
      </w:r>
      <w:r w:rsidR="009331A1" w:rsidRPr="009331A1">
        <w:rPr>
          <w:szCs w:val="24"/>
        </w:rPr>
        <w:t xml:space="preserve">ui </w:t>
      </w:r>
      <w:r w:rsidR="003E4DAF">
        <w:rPr>
          <w:szCs w:val="24"/>
        </w:rPr>
        <w:t xml:space="preserve">ugdymui </w:t>
      </w:r>
      <w:r w:rsidR="009331A1" w:rsidRPr="009331A1">
        <w:rPr>
          <w:szCs w:val="24"/>
        </w:rPr>
        <w:t>ir</w:t>
      </w:r>
      <w:r>
        <w:rPr>
          <w:szCs w:val="24"/>
        </w:rPr>
        <w:t xml:space="preserve"> kreipiasi medicininės pagalbos.</w:t>
      </w:r>
    </w:p>
    <w:p w:rsidR="00B04634" w:rsidRDefault="000423AB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  <w:lang w:eastAsia="lt-LT"/>
        </w:rPr>
        <w:t>1</w:t>
      </w:r>
      <w:r w:rsidR="008A309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 L</w:t>
      </w:r>
      <w:r w:rsidR="00FC0ACA" w:rsidRPr="00090300">
        <w:rPr>
          <w:color w:val="000000"/>
          <w:szCs w:val="24"/>
          <w:lang w:eastAsia="lt-LT"/>
        </w:rPr>
        <w:t xml:space="preserve">aikosi pedagogų </w:t>
      </w:r>
      <w:r>
        <w:rPr>
          <w:color w:val="000000"/>
          <w:szCs w:val="24"/>
          <w:lang w:eastAsia="lt-LT"/>
        </w:rPr>
        <w:t>ir kitų darbuotojų etikos normų.</w:t>
      </w:r>
    </w:p>
    <w:p w:rsidR="00B04634" w:rsidRDefault="000423AB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  <w:lang w:eastAsia="lt-LT"/>
        </w:rPr>
        <w:t>1</w:t>
      </w:r>
      <w:r w:rsidR="008A309B">
        <w:rPr>
          <w:color w:val="000000"/>
          <w:szCs w:val="24"/>
          <w:lang w:eastAsia="lt-LT"/>
        </w:rPr>
        <w:t>7</w:t>
      </w:r>
      <w:r w:rsidR="00FC0ACA">
        <w:rPr>
          <w:color w:val="000000"/>
          <w:szCs w:val="24"/>
          <w:lang w:eastAsia="lt-LT"/>
        </w:rPr>
        <w:t>. Profesionaliai, efektyviai, patikimai ir laiku atlieka pavestą darbą.</w:t>
      </w:r>
    </w:p>
    <w:p w:rsidR="00B04634" w:rsidRDefault="00FC0ACA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  <w:lang w:eastAsia="lt-LT"/>
        </w:rPr>
        <w:t>1</w:t>
      </w:r>
      <w:r w:rsidR="003E4DAF">
        <w:rPr>
          <w:color w:val="000000"/>
          <w:szCs w:val="24"/>
          <w:lang w:eastAsia="lt-LT"/>
        </w:rPr>
        <w:t>8</w:t>
      </w:r>
      <w:r>
        <w:rPr>
          <w:color w:val="000000"/>
          <w:szCs w:val="24"/>
          <w:lang w:eastAsia="lt-LT"/>
        </w:rPr>
        <w:t xml:space="preserve">. </w:t>
      </w:r>
      <w:r w:rsidR="003E4DAF">
        <w:rPr>
          <w:color w:val="000000"/>
          <w:szCs w:val="24"/>
          <w:lang w:eastAsia="lt-LT"/>
        </w:rPr>
        <w:t>Užtikrina mokini</w:t>
      </w:r>
      <w:r w:rsidRPr="00C7216B">
        <w:rPr>
          <w:color w:val="000000"/>
          <w:szCs w:val="24"/>
          <w:lang w:eastAsia="lt-LT"/>
        </w:rPr>
        <w:t>ų saugumą:</w:t>
      </w:r>
    </w:p>
    <w:p w:rsidR="00B04634" w:rsidRDefault="00FC0ACA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  <w:lang w:eastAsia="lt-LT"/>
        </w:rPr>
        <w:t>1</w:t>
      </w:r>
      <w:r w:rsidR="003E4DAF">
        <w:rPr>
          <w:color w:val="000000"/>
          <w:szCs w:val="24"/>
          <w:lang w:eastAsia="lt-LT"/>
        </w:rPr>
        <w:t>8</w:t>
      </w:r>
      <w:r w:rsidR="00062BC3">
        <w:rPr>
          <w:color w:val="000000"/>
          <w:szCs w:val="24"/>
          <w:lang w:eastAsia="lt-LT"/>
        </w:rPr>
        <w:t>.1.</w:t>
      </w:r>
      <w:r w:rsidRPr="00C7216B">
        <w:rPr>
          <w:color w:val="000000"/>
          <w:szCs w:val="24"/>
          <w:lang w:eastAsia="lt-LT"/>
        </w:rPr>
        <w:t xml:space="preserve"> įtaręs ar pastebėjęs žodines, fizines, socialines patyčias, smurtą:</w:t>
      </w:r>
    </w:p>
    <w:p w:rsidR="00B04634" w:rsidRDefault="00FC0ACA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  <w:lang w:eastAsia="lt-LT"/>
        </w:rPr>
        <w:t>1</w:t>
      </w:r>
      <w:r w:rsidR="003E4DAF">
        <w:rPr>
          <w:color w:val="000000"/>
          <w:szCs w:val="24"/>
          <w:lang w:eastAsia="lt-LT"/>
        </w:rPr>
        <w:t>8</w:t>
      </w:r>
      <w:r w:rsidR="00062BC3">
        <w:rPr>
          <w:color w:val="000000"/>
          <w:szCs w:val="24"/>
          <w:lang w:eastAsia="lt-LT"/>
        </w:rPr>
        <w:t>.1.1.</w:t>
      </w:r>
      <w:r w:rsidR="00683840">
        <w:rPr>
          <w:color w:val="000000"/>
          <w:szCs w:val="24"/>
          <w:lang w:eastAsia="lt-LT"/>
        </w:rPr>
        <w:t xml:space="preserve"> </w:t>
      </w:r>
      <w:r w:rsidRPr="00C7216B">
        <w:rPr>
          <w:color w:val="000000"/>
          <w:szCs w:val="24"/>
          <w:lang w:eastAsia="lt-LT"/>
        </w:rPr>
        <w:t>nedelsdamas įsikiša ir nutraukia bet kokius tokį įtarimą keliančius veiksmus;</w:t>
      </w:r>
    </w:p>
    <w:p w:rsidR="00B04634" w:rsidRDefault="00FC0ACA" w:rsidP="00683840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  <w:lang w:eastAsia="lt-LT"/>
        </w:rPr>
        <w:t>1</w:t>
      </w:r>
      <w:r w:rsidR="003E4DAF">
        <w:rPr>
          <w:color w:val="000000"/>
          <w:szCs w:val="24"/>
          <w:lang w:eastAsia="lt-LT"/>
        </w:rPr>
        <w:t>8.1.2</w:t>
      </w:r>
      <w:r w:rsidR="00062BC3">
        <w:rPr>
          <w:color w:val="000000"/>
          <w:szCs w:val="24"/>
          <w:lang w:eastAsia="lt-LT"/>
        </w:rPr>
        <w:t>.</w:t>
      </w:r>
      <w:r w:rsidR="00683840">
        <w:rPr>
          <w:color w:val="000000"/>
          <w:szCs w:val="24"/>
          <w:lang w:eastAsia="lt-LT"/>
        </w:rPr>
        <w:t xml:space="preserve"> </w:t>
      </w:r>
      <w:r w:rsidRPr="00C7216B">
        <w:rPr>
          <w:color w:val="000000"/>
          <w:szCs w:val="24"/>
          <w:lang w:eastAsia="lt-LT"/>
        </w:rPr>
        <w:t xml:space="preserve">apie įtariamas ar įvykusias patyčias informuoja </w:t>
      </w:r>
      <w:r w:rsidR="003E4DAF">
        <w:rPr>
          <w:color w:val="000000"/>
          <w:szCs w:val="24"/>
          <w:lang w:eastAsia="lt-LT"/>
        </w:rPr>
        <w:t>mokytoją, socialinį pedagogą ar budintį mokyklos vadovą</w:t>
      </w:r>
      <w:r w:rsidRPr="00C7216B">
        <w:rPr>
          <w:color w:val="000000"/>
          <w:szCs w:val="24"/>
          <w:lang w:eastAsia="lt-LT"/>
        </w:rPr>
        <w:t>;</w:t>
      </w:r>
    </w:p>
    <w:p w:rsidR="006076C2" w:rsidRPr="00666282" w:rsidRDefault="00FC0ACA" w:rsidP="00666282">
      <w:pPr>
        <w:spacing w:line="276" w:lineRule="auto"/>
        <w:ind w:firstLine="851"/>
        <w:jc w:val="both"/>
        <w:rPr>
          <w:rFonts w:ascii="Calibri" w:eastAsia="Calibri" w:hAnsi="Calibri"/>
          <w:sz w:val="22"/>
          <w:szCs w:val="22"/>
        </w:rPr>
      </w:pPr>
      <w:r>
        <w:rPr>
          <w:color w:val="000000"/>
          <w:szCs w:val="24"/>
          <w:lang w:eastAsia="lt-LT"/>
        </w:rPr>
        <w:t>1</w:t>
      </w:r>
      <w:r w:rsidR="00062BC3">
        <w:rPr>
          <w:color w:val="000000"/>
          <w:szCs w:val="24"/>
          <w:lang w:eastAsia="lt-LT"/>
        </w:rPr>
        <w:t>8.1.3.</w:t>
      </w:r>
      <w:r w:rsidR="00683840">
        <w:rPr>
          <w:color w:val="000000"/>
          <w:szCs w:val="24"/>
          <w:lang w:eastAsia="lt-LT"/>
        </w:rPr>
        <w:t xml:space="preserve"> </w:t>
      </w:r>
      <w:r w:rsidR="003E4DAF">
        <w:rPr>
          <w:color w:val="000000"/>
          <w:szCs w:val="24"/>
          <w:lang w:eastAsia="lt-LT"/>
        </w:rPr>
        <w:t>esant grėsmei mokini</w:t>
      </w:r>
      <w:r w:rsidRPr="00C7216B">
        <w:rPr>
          <w:color w:val="000000"/>
          <w:szCs w:val="24"/>
          <w:lang w:eastAsia="lt-LT"/>
        </w:rPr>
        <w:t xml:space="preserve">o sveikatai ar gyvybei, nedelsiant kreipiasi į </w:t>
      </w:r>
      <w:r w:rsidR="003E4DAF">
        <w:rPr>
          <w:color w:val="000000"/>
          <w:szCs w:val="24"/>
          <w:lang w:eastAsia="lt-LT"/>
        </w:rPr>
        <w:t xml:space="preserve">mokykloje esantį visuomenės sveikatos specialistą ir/ar </w:t>
      </w:r>
      <w:r w:rsidRPr="00C7216B">
        <w:rPr>
          <w:color w:val="000000"/>
          <w:szCs w:val="24"/>
          <w:lang w:eastAsia="lt-LT"/>
        </w:rPr>
        <w:t>pagalbą galinčias suteikti institucijas (pvz.: policiją, greitąją pagalbą ir kt.).</w:t>
      </w:r>
    </w:p>
    <w:p w:rsidR="006076C2" w:rsidRPr="00B04634" w:rsidRDefault="006076C2" w:rsidP="00B04634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222222"/>
          <w:szCs w:val="24"/>
        </w:rPr>
      </w:pPr>
      <w:r w:rsidRPr="00B04634">
        <w:rPr>
          <w:b/>
          <w:bCs/>
          <w:color w:val="222222"/>
          <w:szCs w:val="24"/>
        </w:rPr>
        <w:t>IV SKYRIUS</w:t>
      </w:r>
    </w:p>
    <w:p w:rsidR="006076C2" w:rsidRDefault="006076C2" w:rsidP="00062BC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Cs w:val="24"/>
        </w:rPr>
      </w:pPr>
      <w:r w:rsidRPr="00B04634">
        <w:rPr>
          <w:b/>
          <w:bCs/>
          <w:color w:val="000000"/>
          <w:szCs w:val="24"/>
        </w:rPr>
        <w:t>ŠIAS PAREIGAS EINANČIO DARBUOTOJO ATSAKOMYBĖ</w:t>
      </w:r>
    </w:p>
    <w:p w:rsidR="00AB4690" w:rsidRPr="00B04634" w:rsidRDefault="00AB4690" w:rsidP="00062BC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Cs w:val="24"/>
        </w:rPr>
      </w:pPr>
    </w:p>
    <w:p w:rsidR="00B04634" w:rsidRDefault="003E4DAF" w:rsidP="00B04634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19</w:t>
      </w:r>
      <w:r w:rsidR="006076C2" w:rsidRPr="00B04634">
        <w:rPr>
          <w:color w:val="000000"/>
          <w:szCs w:val="24"/>
        </w:rPr>
        <w:t xml:space="preserve">. </w:t>
      </w:r>
      <w:r w:rsidR="001951D3" w:rsidRPr="00B04634">
        <w:rPr>
          <w:color w:val="000000"/>
          <w:szCs w:val="24"/>
        </w:rPr>
        <w:t>M</w:t>
      </w:r>
      <w:r w:rsidR="00B04634">
        <w:rPr>
          <w:color w:val="000000"/>
          <w:szCs w:val="24"/>
        </w:rPr>
        <w:t>okytojo padėjėjas</w:t>
      </w:r>
      <w:r w:rsidR="006076C2" w:rsidRPr="00B04634">
        <w:rPr>
          <w:color w:val="000000"/>
          <w:szCs w:val="24"/>
        </w:rPr>
        <w:t xml:space="preserve"> atsako už:</w:t>
      </w:r>
    </w:p>
    <w:p w:rsidR="00B04634" w:rsidRDefault="003E4DAF" w:rsidP="00B04634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19</w:t>
      </w:r>
      <w:r w:rsidR="00282D92" w:rsidRPr="00B04634">
        <w:rPr>
          <w:color w:val="000000"/>
          <w:szCs w:val="24"/>
        </w:rPr>
        <w:t>.1</w:t>
      </w:r>
      <w:r w:rsidR="00062BC3">
        <w:rPr>
          <w:color w:val="000000"/>
          <w:szCs w:val="24"/>
        </w:rPr>
        <w:t>.</w:t>
      </w:r>
      <w:r w:rsidR="00683840">
        <w:rPr>
          <w:color w:val="000000"/>
          <w:szCs w:val="24"/>
        </w:rPr>
        <w:t xml:space="preserve"> </w:t>
      </w:r>
      <w:r w:rsidR="006076C2" w:rsidRPr="00B04634">
        <w:rPr>
          <w:color w:val="000000"/>
          <w:szCs w:val="24"/>
        </w:rPr>
        <w:t>savo darbo kokyb</w:t>
      </w:r>
      <w:r w:rsidR="006076C2" w:rsidRPr="00B04634">
        <w:rPr>
          <w:rFonts w:eastAsia="TimesNewRoman"/>
          <w:color w:val="000000"/>
          <w:szCs w:val="24"/>
        </w:rPr>
        <w:t xml:space="preserve">ę </w:t>
      </w:r>
      <w:r w:rsidR="006076C2" w:rsidRPr="00B04634">
        <w:rPr>
          <w:color w:val="000000"/>
          <w:szCs w:val="24"/>
        </w:rPr>
        <w:t>ir tinkam</w:t>
      </w:r>
      <w:r w:rsidR="006076C2" w:rsidRPr="00B04634">
        <w:rPr>
          <w:rFonts w:eastAsia="TimesNewRoman"/>
          <w:color w:val="000000"/>
          <w:szCs w:val="24"/>
        </w:rPr>
        <w:t xml:space="preserve">ą </w:t>
      </w:r>
      <w:r w:rsidR="006076C2" w:rsidRPr="00B04634">
        <w:rPr>
          <w:color w:val="000000"/>
          <w:szCs w:val="24"/>
        </w:rPr>
        <w:t>pareigyb</w:t>
      </w:r>
      <w:r w:rsidR="006076C2" w:rsidRPr="00B04634">
        <w:rPr>
          <w:rFonts w:eastAsia="TimesNewRoman"/>
          <w:color w:val="000000"/>
          <w:szCs w:val="24"/>
        </w:rPr>
        <w:t>ė</w:t>
      </w:r>
      <w:r w:rsidR="006076C2" w:rsidRPr="00B04634">
        <w:rPr>
          <w:color w:val="000000"/>
          <w:szCs w:val="24"/>
        </w:rPr>
        <w:t>s aprašyme nustatyt</w:t>
      </w:r>
      <w:r w:rsidR="006076C2" w:rsidRPr="00B04634">
        <w:rPr>
          <w:rFonts w:eastAsia="TimesNewRoman"/>
          <w:color w:val="000000"/>
          <w:szCs w:val="24"/>
        </w:rPr>
        <w:t xml:space="preserve">ų </w:t>
      </w:r>
      <w:r w:rsidR="006076C2" w:rsidRPr="00B04634">
        <w:rPr>
          <w:color w:val="000000"/>
          <w:szCs w:val="24"/>
        </w:rPr>
        <w:t>funkcij</w:t>
      </w:r>
      <w:r w:rsidR="006076C2" w:rsidRPr="00B04634">
        <w:rPr>
          <w:rFonts w:eastAsia="TimesNewRoman"/>
          <w:color w:val="000000"/>
          <w:szCs w:val="24"/>
        </w:rPr>
        <w:t xml:space="preserve">ų </w:t>
      </w:r>
      <w:r w:rsidR="006076C2" w:rsidRPr="00B04634">
        <w:rPr>
          <w:color w:val="000000"/>
          <w:szCs w:val="24"/>
        </w:rPr>
        <w:t>vykdym</w:t>
      </w:r>
      <w:r w:rsidR="006076C2" w:rsidRPr="00B04634">
        <w:rPr>
          <w:rFonts w:eastAsia="TimesNewRoman"/>
          <w:color w:val="000000"/>
          <w:szCs w:val="24"/>
        </w:rPr>
        <w:t>ą</w:t>
      </w:r>
      <w:r w:rsidR="006076C2" w:rsidRPr="00B04634">
        <w:rPr>
          <w:color w:val="000000"/>
          <w:szCs w:val="24"/>
        </w:rPr>
        <w:t>;</w:t>
      </w:r>
    </w:p>
    <w:p w:rsidR="00B04634" w:rsidRDefault="00165820" w:rsidP="00B04634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19</w:t>
      </w:r>
      <w:r w:rsidR="00282D92" w:rsidRPr="00B04634">
        <w:rPr>
          <w:color w:val="000000"/>
          <w:szCs w:val="24"/>
        </w:rPr>
        <w:t>.2</w:t>
      </w:r>
      <w:r w:rsidR="00062BC3">
        <w:rPr>
          <w:color w:val="000000"/>
          <w:szCs w:val="24"/>
        </w:rPr>
        <w:t>.</w:t>
      </w:r>
      <w:r w:rsidR="00683840">
        <w:rPr>
          <w:color w:val="000000"/>
          <w:szCs w:val="24"/>
        </w:rPr>
        <w:t xml:space="preserve"> </w:t>
      </w:r>
      <w:r w:rsidR="006076C2" w:rsidRPr="00B04634">
        <w:rPr>
          <w:color w:val="000000"/>
          <w:szCs w:val="24"/>
        </w:rPr>
        <w:t>turimos informacijos konfidencialum</w:t>
      </w:r>
      <w:r w:rsidR="006076C2" w:rsidRPr="00B04634">
        <w:rPr>
          <w:rFonts w:eastAsia="TimesNewRoman"/>
          <w:color w:val="000000"/>
          <w:szCs w:val="24"/>
        </w:rPr>
        <w:t>ą</w:t>
      </w:r>
      <w:r w:rsidR="006076C2" w:rsidRPr="00B04634">
        <w:rPr>
          <w:color w:val="000000"/>
          <w:szCs w:val="24"/>
        </w:rPr>
        <w:t>, korektišk</w:t>
      </w:r>
      <w:r w:rsidR="006076C2" w:rsidRPr="00B04634">
        <w:rPr>
          <w:rFonts w:eastAsia="TimesNewRoman"/>
          <w:color w:val="000000"/>
          <w:szCs w:val="24"/>
        </w:rPr>
        <w:t xml:space="preserve">ą </w:t>
      </w:r>
      <w:r w:rsidR="006076C2" w:rsidRPr="00B04634">
        <w:rPr>
          <w:color w:val="000000"/>
          <w:szCs w:val="24"/>
        </w:rPr>
        <w:t>gaut</w:t>
      </w:r>
      <w:r w:rsidR="006076C2" w:rsidRPr="00B04634">
        <w:rPr>
          <w:rFonts w:eastAsia="TimesNewRoman"/>
          <w:color w:val="000000"/>
          <w:szCs w:val="24"/>
        </w:rPr>
        <w:t xml:space="preserve">ų </w:t>
      </w:r>
      <w:r w:rsidR="006076C2" w:rsidRPr="00B04634">
        <w:rPr>
          <w:color w:val="000000"/>
          <w:szCs w:val="24"/>
        </w:rPr>
        <w:t>duomen</w:t>
      </w:r>
      <w:r w:rsidR="006076C2" w:rsidRPr="00B04634">
        <w:rPr>
          <w:rFonts w:eastAsia="TimesNewRoman"/>
          <w:color w:val="000000"/>
          <w:szCs w:val="24"/>
        </w:rPr>
        <w:t xml:space="preserve">ų </w:t>
      </w:r>
      <w:r w:rsidR="006076C2" w:rsidRPr="00B04634">
        <w:rPr>
          <w:color w:val="000000"/>
          <w:szCs w:val="24"/>
        </w:rPr>
        <w:t>panaudojim</w:t>
      </w:r>
      <w:r w:rsidR="006076C2" w:rsidRPr="00B04634">
        <w:rPr>
          <w:rFonts w:eastAsia="TimesNewRoman"/>
          <w:color w:val="000000"/>
          <w:szCs w:val="24"/>
        </w:rPr>
        <w:t>ą</w:t>
      </w:r>
      <w:r w:rsidR="006076C2" w:rsidRPr="00B04634">
        <w:rPr>
          <w:color w:val="000000"/>
          <w:szCs w:val="24"/>
        </w:rPr>
        <w:t>;</w:t>
      </w:r>
    </w:p>
    <w:p w:rsidR="00B04634" w:rsidRDefault="00165820" w:rsidP="00B04634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19</w:t>
      </w:r>
      <w:r w:rsidR="003E4DAF">
        <w:rPr>
          <w:color w:val="000000"/>
          <w:szCs w:val="24"/>
        </w:rPr>
        <w:t>.3.</w:t>
      </w:r>
      <w:r w:rsidR="00683840">
        <w:rPr>
          <w:color w:val="000000"/>
          <w:szCs w:val="24"/>
        </w:rPr>
        <w:t xml:space="preserve"> </w:t>
      </w:r>
      <w:r w:rsidR="003E4DAF">
        <w:rPr>
          <w:color w:val="000000"/>
          <w:szCs w:val="24"/>
        </w:rPr>
        <w:t>mokyklos</w:t>
      </w:r>
      <w:r w:rsidR="006076C2" w:rsidRPr="00B04634">
        <w:rPr>
          <w:color w:val="000000"/>
          <w:szCs w:val="24"/>
        </w:rPr>
        <w:t xml:space="preserve"> vidaus tvarkos, darb</w:t>
      </w:r>
      <w:r w:rsidR="006076C2" w:rsidRPr="00B04634">
        <w:rPr>
          <w:rFonts w:eastAsia="TimesNewRoman"/>
          <w:color w:val="000000"/>
          <w:szCs w:val="24"/>
        </w:rPr>
        <w:t xml:space="preserve">ų </w:t>
      </w:r>
      <w:r w:rsidR="006076C2" w:rsidRPr="00B04634">
        <w:rPr>
          <w:color w:val="000000"/>
          <w:szCs w:val="24"/>
        </w:rPr>
        <w:t>saugos, priešgaisrin</w:t>
      </w:r>
      <w:r w:rsidR="006076C2" w:rsidRPr="00B04634">
        <w:rPr>
          <w:rFonts w:eastAsia="TimesNewRoman"/>
          <w:color w:val="000000"/>
          <w:szCs w:val="24"/>
        </w:rPr>
        <w:t>ė</w:t>
      </w:r>
      <w:r w:rsidR="006076C2" w:rsidRPr="00B04634">
        <w:rPr>
          <w:color w:val="000000"/>
          <w:szCs w:val="24"/>
        </w:rPr>
        <w:t>s saugos, higienos reikalavim</w:t>
      </w:r>
      <w:r w:rsidR="006076C2" w:rsidRPr="00B04634">
        <w:rPr>
          <w:rFonts w:eastAsia="TimesNewRoman"/>
          <w:color w:val="000000"/>
          <w:szCs w:val="24"/>
        </w:rPr>
        <w:t xml:space="preserve">ų </w:t>
      </w:r>
      <w:r w:rsidR="006076C2" w:rsidRPr="00B04634">
        <w:rPr>
          <w:color w:val="000000"/>
          <w:szCs w:val="24"/>
        </w:rPr>
        <w:t>vykdym</w:t>
      </w:r>
      <w:r w:rsidR="006076C2" w:rsidRPr="00B04634">
        <w:rPr>
          <w:rFonts w:eastAsia="TimesNewRoman"/>
          <w:color w:val="000000"/>
          <w:szCs w:val="24"/>
        </w:rPr>
        <w:t>ą</w:t>
      </w:r>
      <w:r w:rsidR="006076C2" w:rsidRPr="00B04634">
        <w:rPr>
          <w:color w:val="000000"/>
          <w:szCs w:val="24"/>
        </w:rPr>
        <w:t>, darbuotoj</w:t>
      </w:r>
      <w:r w:rsidR="006076C2" w:rsidRPr="00B04634">
        <w:rPr>
          <w:rFonts w:eastAsia="TimesNewRoman"/>
          <w:color w:val="000000"/>
          <w:szCs w:val="24"/>
        </w:rPr>
        <w:t xml:space="preserve">ų </w:t>
      </w:r>
      <w:r w:rsidR="006076C2" w:rsidRPr="00B04634">
        <w:rPr>
          <w:color w:val="000000"/>
          <w:szCs w:val="24"/>
        </w:rPr>
        <w:t>etikos kodekso reikalavim</w:t>
      </w:r>
      <w:r w:rsidR="006076C2" w:rsidRPr="00B04634">
        <w:rPr>
          <w:rFonts w:eastAsia="TimesNewRoman"/>
          <w:color w:val="000000"/>
          <w:szCs w:val="24"/>
        </w:rPr>
        <w:t xml:space="preserve">ų </w:t>
      </w:r>
      <w:r w:rsidR="006076C2" w:rsidRPr="00B04634">
        <w:rPr>
          <w:color w:val="000000"/>
          <w:szCs w:val="24"/>
        </w:rPr>
        <w:t>laikym</w:t>
      </w:r>
      <w:r w:rsidR="006076C2" w:rsidRPr="00B04634">
        <w:rPr>
          <w:rFonts w:eastAsia="TimesNewRoman"/>
          <w:color w:val="000000"/>
          <w:szCs w:val="24"/>
        </w:rPr>
        <w:t>ą</w:t>
      </w:r>
      <w:r w:rsidR="006076C2" w:rsidRPr="00B04634">
        <w:rPr>
          <w:color w:val="000000"/>
          <w:szCs w:val="24"/>
        </w:rPr>
        <w:t>si.</w:t>
      </w:r>
    </w:p>
    <w:p w:rsidR="006076C2" w:rsidRDefault="00165820" w:rsidP="00B04634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6076C2">
        <w:rPr>
          <w:color w:val="000000"/>
          <w:szCs w:val="24"/>
        </w:rPr>
        <w:t xml:space="preserve">. </w:t>
      </w:r>
      <w:r w:rsidR="001951D3">
        <w:rPr>
          <w:color w:val="000000"/>
          <w:szCs w:val="24"/>
        </w:rPr>
        <w:t>Mokytojo padėjėjas atsako</w:t>
      </w:r>
      <w:r w:rsidR="006076C2">
        <w:rPr>
          <w:color w:val="000000"/>
          <w:szCs w:val="24"/>
        </w:rPr>
        <w:t xml:space="preserve"> už savo pareig</w:t>
      </w:r>
      <w:r w:rsidR="006076C2">
        <w:rPr>
          <w:rFonts w:ascii="TimesNewRoman" w:eastAsia="TimesNewRoman" w:cs="TimesNewRoman" w:hint="eastAsia"/>
          <w:color w:val="000000"/>
          <w:szCs w:val="24"/>
        </w:rPr>
        <w:t>ų</w:t>
      </w:r>
      <w:r w:rsidR="006076C2">
        <w:rPr>
          <w:rFonts w:ascii="TimesNewRoman" w:eastAsia="TimesNewRoman" w:cs="TimesNewRoman"/>
          <w:color w:val="000000"/>
          <w:szCs w:val="24"/>
        </w:rPr>
        <w:t xml:space="preserve"> </w:t>
      </w:r>
      <w:r w:rsidR="006076C2">
        <w:rPr>
          <w:color w:val="000000"/>
          <w:szCs w:val="24"/>
        </w:rPr>
        <w:t>nevykdym</w:t>
      </w:r>
      <w:r w:rsidR="006076C2">
        <w:rPr>
          <w:rFonts w:ascii="TimesNewRoman" w:eastAsia="TimesNewRoman" w:cs="TimesNewRoman" w:hint="eastAsia"/>
          <w:color w:val="000000"/>
          <w:szCs w:val="24"/>
        </w:rPr>
        <w:t>ą</w:t>
      </w:r>
      <w:r w:rsidR="006076C2">
        <w:rPr>
          <w:rFonts w:ascii="TimesNewRoman" w:eastAsia="TimesNewRoman" w:cs="TimesNewRoman"/>
          <w:color w:val="000000"/>
          <w:szCs w:val="24"/>
        </w:rPr>
        <w:t xml:space="preserve"> </w:t>
      </w:r>
      <w:r w:rsidR="006076C2">
        <w:rPr>
          <w:color w:val="000000"/>
          <w:szCs w:val="24"/>
        </w:rPr>
        <w:t>ar netinkam</w:t>
      </w:r>
      <w:r w:rsidR="006076C2">
        <w:rPr>
          <w:rFonts w:ascii="TimesNewRoman" w:eastAsia="TimesNewRoman" w:cs="TimesNewRoman" w:hint="eastAsia"/>
          <w:color w:val="000000"/>
          <w:szCs w:val="24"/>
        </w:rPr>
        <w:t>ą</w:t>
      </w:r>
      <w:r w:rsidR="006076C2">
        <w:rPr>
          <w:rFonts w:ascii="TimesNewRoman" w:eastAsia="TimesNewRoman" w:cs="TimesNewRoman"/>
          <w:color w:val="000000"/>
          <w:szCs w:val="24"/>
        </w:rPr>
        <w:t xml:space="preserve"> </w:t>
      </w:r>
      <w:r w:rsidR="006076C2">
        <w:rPr>
          <w:color w:val="000000"/>
          <w:szCs w:val="24"/>
        </w:rPr>
        <w:t>vykdym</w:t>
      </w:r>
      <w:r w:rsidR="006076C2">
        <w:rPr>
          <w:rFonts w:ascii="TimesNewRoman" w:eastAsia="TimesNewRoman" w:cs="TimesNewRoman" w:hint="eastAsia"/>
          <w:color w:val="000000"/>
          <w:szCs w:val="24"/>
        </w:rPr>
        <w:t>ą</w:t>
      </w:r>
      <w:r w:rsidR="006076C2">
        <w:rPr>
          <w:color w:val="000000"/>
          <w:szCs w:val="24"/>
        </w:rPr>
        <w:t xml:space="preserve"> Lietuvos Respublikos </w:t>
      </w:r>
      <w:r w:rsidR="006076C2">
        <w:rPr>
          <w:rFonts w:ascii="TimesNewRoman" w:eastAsia="TimesNewRoman" w:cs="TimesNewRoman" w:hint="eastAsia"/>
          <w:color w:val="000000"/>
          <w:szCs w:val="24"/>
        </w:rPr>
        <w:t>į</w:t>
      </w:r>
      <w:r w:rsidR="006076C2">
        <w:rPr>
          <w:color w:val="000000"/>
          <w:szCs w:val="24"/>
        </w:rPr>
        <w:t>statym</w:t>
      </w:r>
      <w:r w:rsidR="006076C2">
        <w:rPr>
          <w:rFonts w:ascii="TimesNewRoman" w:eastAsia="TimesNewRoman" w:cs="TimesNewRoman" w:hint="eastAsia"/>
          <w:color w:val="000000"/>
          <w:szCs w:val="24"/>
        </w:rPr>
        <w:t>ų</w:t>
      </w:r>
      <w:r w:rsidR="006076C2">
        <w:rPr>
          <w:rFonts w:ascii="TimesNewRoman" w:eastAsia="TimesNewRoman" w:cs="TimesNewRoman"/>
          <w:color w:val="000000"/>
          <w:szCs w:val="24"/>
        </w:rPr>
        <w:t xml:space="preserve"> </w:t>
      </w:r>
      <w:r w:rsidR="006076C2">
        <w:rPr>
          <w:color w:val="000000"/>
          <w:szCs w:val="24"/>
        </w:rPr>
        <w:t>nustatyta tvarka.</w:t>
      </w:r>
    </w:p>
    <w:p w:rsidR="00B04634" w:rsidRDefault="00B04634" w:rsidP="00B04634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Cs w:val="24"/>
        </w:rPr>
      </w:pPr>
    </w:p>
    <w:p w:rsidR="006076C2" w:rsidRDefault="006076C2" w:rsidP="006076C2">
      <w:pPr>
        <w:ind w:firstLine="851"/>
        <w:jc w:val="center"/>
      </w:pPr>
      <w:r>
        <w:rPr>
          <w:color w:val="000000"/>
          <w:szCs w:val="24"/>
        </w:rPr>
        <w:t>____________________________</w:t>
      </w:r>
    </w:p>
    <w:p w:rsidR="006076C2" w:rsidRDefault="006076C2" w:rsidP="006076C2"/>
    <w:sectPr w:rsidR="006076C2" w:rsidSect="00AB4690">
      <w:headerReference w:type="first" r:id="rId7"/>
      <w:pgSz w:w="11906" w:h="16838"/>
      <w:pgMar w:top="1276" w:right="424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6A9" w:rsidRDefault="00BF36A9" w:rsidP="00B04634">
      <w:r>
        <w:separator/>
      </w:r>
    </w:p>
  </w:endnote>
  <w:endnote w:type="continuationSeparator" w:id="0">
    <w:p w:rsidR="00BF36A9" w:rsidRDefault="00BF36A9" w:rsidP="00B0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6A9" w:rsidRDefault="00BF36A9" w:rsidP="00B04634">
      <w:r>
        <w:separator/>
      </w:r>
    </w:p>
  </w:footnote>
  <w:footnote w:type="continuationSeparator" w:id="0">
    <w:p w:rsidR="00BF36A9" w:rsidRDefault="00BF36A9" w:rsidP="00B0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634" w:rsidRPr="00B04634" w:rsidRDefault="00B04634" w:rsidP="00B04634">
    <w:pPr>
      <w:spacing w:line="276" w:lineRule="auto"/>
      <w:rPr>
        <w:szCs w:val="24"/>
        <w:lang w:val="es-ES_tradnl" w:eastAsia="lt-LT"/>
      </w:rPr>
    </w:pPr>
    <w:r>
      <w:rPr>
        <w:szCs w:val="24"/>
        <w:lang w:val="es-ES_tradnl" w:eastAsia="lt-LT"/>
      </w:rPr>
      <w:t xml:space="preserve">                                                                                                   </w:t>
    </w:r>
    <w:r w:rsidRPr="00B04634">
      <w:rPr>
        <w:szCs w:val="24"/>
        <w:lang w:val="es-ES_tradnl" w:eastAsia="lt-LT"/>
      </w:rPr>
      <w:t>PATVIRTINTA</w:t>
    </w:r>
  </w:p>
  <w:p w:rsidR="00B04634" w:rsidRPr="00B04634" w:rsidRDefault="00B04634" w:rsidP="00B04634">
    <w:pPr>
      <w:spacing w:line="276" w:lineRule="auto"/>
      <w:rPr>
        <w:szCs w:val="24"/>
        <w:lang w:val="es-ES_tradnl" w:eastAsia="lt-LT"/>
      </w:rPr>
    </w:pPr>
    <w:r w:rsidRPr="00B04634">
      <w:rPr>
        <w:szCs w:val="24"/>
        <w:lang w:val="es-ES_tradnl" w:eastAsia="lt-LT"/>
      </w:rPr>
      <w:t xml:space="preserve">                                                                         </w:t>
    </w:r>
    <w:r>
      <w:rPr>
        <w:szCs w:val="24"/>
        <w:lang w:val="es-ES_tradnl" w:eastAsia="lt-LT"/>
      </w:rPr>
      <w:t xml:space="preserve">                          </w:t>
    </w:r>
    <w:r w:rsidR="003C6621">
      <w:rPr>
        <w:szCs w:val="24"/>
        <w:lang w:val="es-ES_tradnl" w:eastAsia="lt-LT"/>
      </w:rPr>
      <w:t>Gargždų ,,Kranto</w:t>
    </w:r>
    <w:r w:rsidRPr="00B04634">
      <w:rPr>
        <w:szCs w:val="24"/>
        <w:lang w:val="es-ES_tradnl" w:eastAsia="lt-LT"/>
      </w:rPr>
      <w:t>”</w:t>
    </w:r>
    <w:r w:rsidR="003C6621">
      <w:rPr>
        <w:szCs w:val="24"/>
        <w:lang w:val="es-ES_tradnl" w:eastAsia="lt-LT"/>
      </w:rPr>
      <w:t xml:space="preserve"> progimnazijos</w:t>
    </w:r>
  </w:p>
  <w:p w:rsidR="00B04634" w:rsidRPr="00B04634" w:rsidRDefault="00B04634" w:rsidP="00B04634">
    <w:pPr>
      <w:spacing w:line="276" w:lineRule="auto"/>
      <w:rPr>
        <w:szCs w:val="24"/>
        <w:lang w:val="es-ES_tradnl" w:eastAsia="lt-LT"/>
      </w:rPr>
    </w:pPr>
    <w:r w:rsidRPr="00B04634">
      <w:rPr>
        <w:szCs w:val="24"/>
        <w:lang w:val="es-ES_tradnl" w:eastAsia="lt-LT"/>
      </w:rPr>
      <w:t xml:space="preserve">                                                                                    </w:t>
    </w:r>
    <w:r w:rsidR="003C6621">
      <w:rPr>
        <w:szCs w:val="24"/>
        <w:lang w:val="es-ES_tradnl" w:eastAsia="lt-LT"/>
      </w:rPr>
      <w:t xml:space="preserve">               direktoriaus 2022 m.  </w:t>
    </w:r>
    <w:r w:rsidR="003865F1">
      <w:rPr>
        <w:szCs w:val="24"/>
        <w:lang w:val="es-ES_tradnl" w:eastAsia="lt-LT"/>
      </w:rPr>
      <w:t>spalio 28</w:t>
    </w:r>
    <w:r w:rsidR="003C6621">
      <w:rPr>
        <w:szCs w:val="24"/>
        <w:lang w:val="es-ES_tradnl" w:eastAsia="lt-LT"/>
      </w:rPr>
      <w:t xml:space="preserve">  </w:t>
    </w:r>
    <w:r w:rsidR="003865F1">
      <w:rPr>
        <w:szCs w:val="24"/>
        <w:lang w:val="es-ES_tradnl" w:eastAsia="lt-LT"/>
      </w:rPr>
      <w:t>d.</w:t>
    </w:r>
    <w:r w:rsidR="003C6621">
      <w:rPr>
        <w:szCs w:val="24"/>
        <w:lang w:val="es-ES_tradnl" w:eastAsia="lt-LT"/>
      </w:rPr>
      <w:t xml:space="preserve">           </w:t>
    </w:r>
    <w:r w:rsidRPr="00B04634">
      <w:rPr>
        <w:szCs w:val="24"/>
        <w:lang w:val="es-ES_tradnl" w:eastAsia="lt-LT"/>
      </w:rPr>
      <w:t xml:space="preserve">  </w:t>
    </w:r>
  </w:p>
  <w:p w:rsidR="00B04634" w:rsidRPr="00B04634" w:rsidRDefault="00B04634" w:rsidP="00B04634">
    <w:pPr>
      <w:spacing w:line="276" w:lineRule="auto"/>
      <w:rPr>
        <w:szCs w:val="24"/>
        <w:lang w:val="es-ES_tradnl" w:eastAsia="lt-LT"/>
      </w:rPr>
    </w:pPr>
    <w:r w:rsidRPr="00B04634">
      <w:rPr>
        <w:szCs w:val="24"/>
        <w:lang w:val="es-ES_tradnl" w:eastAsia="lt-LT"/>
      </w:rPr>
      <w:t xml:space="preserve">                                                                                     </w:t>
    </w:r>
    <w:r w:rsidR="003C6621">
      <w:rPr>
        <w:szCs w:val="24"/>
        <w:lang w:val="es-ES_tradnl" w:eastAsia="lt-LT"/>
      </w:rPr>
      <w:t xml:space="preserve">              įsakymu  Nr. </w:t>
    </w:r>
    <w:r w:rsidRPr="00B04634">
      <w:rPr>
        <w:szCs w:val="24"/>
        <w:lang w:val="es-ES_tradnl" w:eastAsia="lt-LT"/>
      </w:rPr>
      <w:t xml:space="preserve"> </w:t>
    </w:r>
    <w:r w:rsidR="003865F1">
      <w:rPr>
        <w:szCs w:val="24"/>
        <w:lang w:val="es-ES_tradnl" w:eastAsia="lt-LT"/>
      </w:rPr>
      <w:t>V1-491</w:t>
    </w:r>
  </w:p>
  <w:p w:rsidR="00B04634" w:rsidRDefault="00B0463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15"/>
    <w:rsid w:val="00002291"/>
    <w:rsid w:val="00004A3A"/>
    <w:rsid w:val="00007FD4"/>
    <w:rsid w:val="000423AB"/>
    <w:rsid w:val="00062BC3"/>
    <w:rsid w:val="000F05E5"/>
    <w:rsid w:val="000F125F"/>
    <w:rsid w:val="001446E4"/>
    <w:rsid w:val="00146C99"/>
    <w:rsid w:val="00165820"/>
    <w:rsid w:val="001951D3"/>
    <w:rsid w:val="001D02A0"/>
    <w:rsid w:val="00200C72"/>
    <w:rsid w:val="00223603"/>
    <w:rsid w:val="002326B1"/>
    <w:rsid w:val="00243136"/>
    <w:rsid w:val="00271435"/>
    <w:rsid w:val="00282D92"/>
    <w:rsid w:val="002C3915"/>
    <w:rsid w:val="002D1DCF"/>
    <w:rsid w:val="002F40E0"/>
    <w:rsid w:val="002F6015"/>
    <w:rsid w:val="0034175A"/>
    <w:rsid w:val="00364327"/>
    <w:rsid w:val="003733C0"/>
    <w:rsid w:val="003865F1"/>
    <w:rsid w:val="0039123C"/>
    <w:rsid w:val="003C6621"/>
    <w:rsid w:val="003E4DAF"/>
    <w:rsid w:val="00402447"/>
    <w:rsid w:val="00426939"/>
    <w:rsid w:val="00434847"/>
    <w:rsid w:val="00447CA2"/>
    <w:rsid w:val="0047761E"/>
    <w:rsid w:val="0048445E"/>
    <w:rsid w:val="004A06F8"/>
    <w:rsid w:val="00506CEE"/>
    <w:rsid w:val="00530804"/>
    <w:rsid w:val="005762A3"/>
    <w:rsid w:val="005F3515"/>
    <w:rsid w:val="005F66FD"/>
    <w:rsid w:val="006076C2"/>
    <w:rsid w:val="00666282"/>
    <w:rsid w:val="00677127"/>
    <w:rsid w:val="00683840"/>
    <w:rsid w:val="00697160"/>
    <w:rsid w:val="007457A9"/>
    <w:rsid w:val="007521DB"/>
    <w:rsid w:val="00777D00"/>
    <w:rsid w:val="007867BC"/>
    <w:rsid w:val="007954B1"/>
    <w:rsid w:val="007C2C14"/>
    <w:rsid w:val="007C546F"/>
    <w:rsid w:val="008368C6"/>
    <w:rsid w:val="00851433"/>
    <w:rsid w:val="008A21F1"/>
    <w:rsid w:val="008A309B"/>
    <w:rsid w:val="008B0306"/>
    <w:rsid w:val="008E1342"/>
    <w:rsid w:val="009331A1"/>
    <w:rsid w:val="009C0A28"/>
    <w:rsid w:val="00A14438"/>
    <w:rsid w:val="00A26FDD"/>
    <w:rsid w:val="00A35F50"/>
    <w:rsid w:val="00A4733A"/>
    <w:rsid w:val="00A84BDA"/>
    <w:rsid w:val="00A96D79"/>
    <w:rsid w:val="00AB4690"/>
    <w:rsid w:val="00B04634"/>
    <w:rsid w:val="00B05BDA"/>
    <w:rsid w:val="00B05EED"/>
    <w:rsid w:val="00B50227"/>
    <w:rsid w:val="00B742D5"/>
    <w:rsid w:val="00BA38FE"/>
    <w:rsid w:val="00BF36A9"/>
    <w:rsid w:val="00BF3766"/>
    <w:rsid w:val="00C20FC4"/>
    <w:rsid w:val="00C4594E"/>
    <w:rsid w:val="00C52EBB"/>
    <w:rsid w:val="00D31C7D"/>
    <w:rsid w:val="00D47413"/>
    <w:rsid w:val="00D823F6"/>
    <w:rsid w:val="00DA095C"/>
    <w:rsid w:val="00DA4B89"/>
    <w:rsid w:val="00DB7695"/>
    <w:rsid w:val="00DD0847"/>
    <w:rsid w:val="00E46ECC"/>
    <w:rsid w:val="00E46EFF"/>
    <w:rsid w:val="00E93BD1"/>
    <w:rsid w:val="00ED6E3C"/>
    <w:rsid w:val="00F00545"/>
    <w:rsid w:val="00F04BC0"/>
    <w:rsid w:val="00F07307"/>
    <w:rsid w:val="00F9103E"/>
    <w:rsid w:val="00FB180B"/>
    <w:rsid w:val="00FB2F34"/>
    <w:rsid w:val="00FC0ACA"/>
    <w:rsid w:val="00FF4885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EC794-7ED0-4618-A7D8-E6B66B23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F6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04A3A"/>
    <w:pPr>
      <w:ind w:left="720"/>
      <w:contextualSpacing/>
    </w:pPr>
  </w:style>
  <w:style w:type="paragraph" w:styleId="Betarp">
    <w:name w:val="No Spacing"/>
    <w:uiPriority w:val="1"/>
    <w:qFormat/>
    <w:rsid w:val="00004A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D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DC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046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463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046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463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915A4-F273-4C9B-8CA9-E17328DF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2921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Vartotojas</cp:lastModifiedBy>
  <cp:revision>2</cp:revision>
  <cp:lastPrinted>2022-11-29T13:52:00Z</cp:lastPrinted>
  <dcterms:created xsi:type="dcterms:W3CDTF">2024-02-21T08:41:00Z</dcterms:created>
  <dcterms:modified xsi:type="dcterms:W3CDTF">2024-02-21T08:41:00Z</dcterms:modified>
</cp:coreProperties>
</file>